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7DF27" w14:textId="77777777" w:rsidR="00C43D5E" w:rsidRDefault="00C43D5E" w:rsidP="005F2381">
      <w:pPr>
        <w:spacing w:after="0"/>
        <w:jc w:val="center"/>
        <w:rPr>
          <w:b/>
          <w:color w:val="BC000A" w:themeColor="text2" w:themeShade="BF"/>
          <w:sz w:val="28"/>
          <w:szCs w:val="28"/>
        </w:rPr>
      </w:pPr>
      <w:r w:rsidRPr="00C43D5E">
        <w:rPr>
          <w:b/>
          <w:color w:val="BC000A" w:themeColor="text2" w:themeShade="BF"/>
          <w:sz w:val="28"/>
          <w:szCs w:val="28"/>
        </w:rPr>
        <w:t xml:space="preserve">Formblatt </w:t>
      </w:r>
    </w:p>
    <w:p w14:paraId="13143D41" w14:textId="7CEFC8D2" w:rsidR="002A6885" w:rsidRPr="00CB0688" w:rsidRDefault="00A95362" w:rsidP="005F2381">
      <w:pPr>
        <w:spacing w:after="0"/>
        <w:jc w:val="center"/>
        <w:rPr>
          <w:b/>
          <w:color w:val="BC000A" w:themeColor="text2" w:themeShade="BF"/>
          <w:sz w:val="28"/>
          <w:szCs w:val="28"/>
        </w:rPr>
      </w:pPr>
      <w:r>
        <w:rPr>
          <w:b/>
          <w:color w:val="BC000A" w:themeColor="text2" w:themeShade="BF"/>
          <w:sz w:val="28"/>
          <w:szCs w:val="28"/>
        </w:rPr>
        <w:t>Eignung</w:t>
      </w:r>
    </w:p>
    <w:p w14:paraId="0A7E9EAA" w14:textId="77777777" w:rsidR="00127CBF" w:rsidRPr="00DB5E7A" w:rsidRDefault="00127CBF">
      <w:pPr>
        <w:spacing w:after="0"/>
        <w:jc w:val="center"/>
        <w:rPr>
          <w:b/>
          <w:sz w:val="28"/>
          <w:szCs w:val="28"/>
        </w:rPr>
      </w:pPr>
    </w:p>
    <w:p w14:paraId="36998E24" w14:textId="77777777" w:rsidR="00127CBF" w:rsidRPr="00DB5E7A" w:rsidRDefault="00127CBF">
      <w:pPr>
        <w:spacing w:after="0"/>
        <w:jc w:val="both"/>
      </w:pPr>
    </w:p>
    <w:p w14:paraId="20AE6502" w14:textId="77777777" w:rsidR="00A95362" w:rsidRPr="00EE065F" w:rsidRDefault="00A95362" w:rsidP="00A95362">
      <w:pPr>
        <w:spacing w:after="0" w:line="360" w:lineRule="auto"/>
        <w:jc w:val="center"/>
        <w:rPr>
          <w:b/>
          <w:sz w:val="21"/>
          <w:szCs w:val="21"/>
        </w:rPr>
      </w:pPr>
      <w:r w:rsidRPr="00EE065F">
        <w:rPr>
          <w:b/>
          <w:sz w:val="21"/>
          <w:szCs w:val="21"/>
        </w:rPr>
        <w:t>Erklärungen und Angaben zur Eignungsprüfung</w:t>
      </w:r>
    </w:p>
    <w:p w14:paraId="5D65B300" w14:textId="77777777" w:rsidR="00A95362" w:rsidRPr="00EE065F" w:rsidRDefault="00A95362" w:rsidP="00A95362">
      <w:pPr>
        <w:spacing w:after="0" w:line="360" w:lineRule="auto"/>
        <w:rPr>
          <w:bCs/>
          <w:sz w:val="21"/>
          <w:szCs w:val="21"/>
        </w:rPr>
      </w:pPr>
    </w:p>
    <w:p w14:paraId="2190E676" w14:textId="77777777" w:rsidR="00A95362" w:rsidRPr="00EE065F" w:rsidRDefault="00A95362" w:rsidP="00A95362">
      <w:pPr>
        <w:tabs>
          <w:tab w:val="left" w:pos="789"/>
        </w:tabs>
        <w:spacing w:after="0" w:line="360" w:lineRule="auto"/>
        <w:rPr>
          <w:b/>
          <w:sz w:val="21"/>
          <w:szCs w:val="21"/>
        </w:rPr>
      </w:pPr>
      <w:r w:rsidRPr="00EE065F">
        <w:rPr>
          <w:b/>
          <w:sz w:val="21"/>
          <w:szCs w:val="21"/>
        </w:rPr>
        <w:t>Hinweise:</w:t>
      </w:r>
    </w:p>
    <w:p w14:paraId="4EE60014" w14:textId="77777777" w:rsidR="00A95362" w:rsidRPr="00EE065F" w:rsidRDefault="00A95362" w:rsidP="00A95362">
      <w:pPr>
        <w:tabs>
          <w:tab w:val="left" w:pos="789"/>
        </w:tabs>
        <w:spacing w:after="0" w:line="360" w:lineRule="auto"/>
        <w:rPr>
          <w:b/>
          <w:sz w:val="21"/>
          <w:szCs w:val="21"/>
        </w:rPr>
      </w:pPr>
    </w:p>
    <w:p w14:paraId="689DD67B" w14:textId="77777777" w:rsidR="00A95362" w:rsidRPr="00EE065F" w:rsidRDefault="00A95362" w:rsidP="00A95362">
      <w:pPr>
        <w:numPr>
          <w:ilvl w:val="0"/>
          <w:numId w:val="35"/>
        </w:numPr>
        <w:spacing w:after="0" w:line="360" w:lineRule="auto"/>
        <w:ind w:left="426" w:hanging="426"/>
        <w:jc w:val="both"/>
        <w:rPr>
          <w:b/>
          <w:sz w:val="21"/>
          <w:szCs w:val="21"/>
        </w:rPr>
      </w:pPr>
      <w:r w:rsidRPr="00EE065F">
        <w:rPr>
          <w:sz w:val="21"/>
          <w:szCs w:val="21"/>
        </w:rPr>
        <w:t>Bitte füllen Sie das Formular vollständig aus. Aufgrund des elektroni</w:t>
      </w:r>
      <w:r>
        <w:rPr>
          <w:sz w:val="21"/>
          <w:szCs w:val="21"/>
        </w:rPr>
        <w:t>schen Vergabeverfahrens ersetzt</w:t>
      </w:r>
      <w:r w:rsidRPr="00EE065F">
        <w:rPr>
          <w:sz w:val="21"/>
          <w:szCs w:val="21"/>
        </w:rPr>
        <w:t xml:space="preserve"> der Name des Erklärenden in Druckbuchstaben die händische Unterschrift. Bei Teilnahme am elektronischen Vergabeverfahren ersetzt die Textform die händische Unterschrift. Bei Bietergemeinschaften ist für jedes Mitglied der Bietergemeinschaft ein separater Vordruck auszufüllen und mit dem Angebot einzureichen. Mit Eigenerklärungen des Bieters sind dann Eigenerklärungen des jeweiligen Mitglieds der Bietergemeinschaft gemeint.</w:t>
      </w:r>
    </w:p>
    <w:p w14:paraId="0A3A1703" w14:textId="77777777" w:rsidR="00A95362" w:rsidRPr="00EE065F" w:rsidRDefault="00A95362" w:rsidP="00A95362">
      <w:pPr>
        <w:spacing w:after="0" w:line="360" w:lineRule="auto"/>
        <w:ind w:left="426" w:hanging="426"/>
        <w:rPr>
          <w:sz w:val="21"/>
          <w:szCs w:val="21"/>
        </w:rPr>
      </w:pPr>
    </w:p>
    <w:p w14:paraId="719177E6" w14:textId="77777777" w:rsidR="00A95362" w:rsidRPr="00EE065F" w:rsidRDefault="00A95362" w:rsidP="00A95362">
      <w:pPr>
        <w:numPr>
          <w:ilvl w:val="0"/>
          <w:numId w:val="35"/>
        </w:numPr>
        <w:spacing w:after="0" w:line="360" w:lineRule="auto"/>
        <w:ind w:left="426" w:hanging="426"/>
        <w:jc w:val="both"/>
        <w:rPr>
          <w:sz w:val="21"/>
          <w:szCs w:val="21"/>
        </w:rPr>
      </w:pPr>
      <w:r w:rsidRPr="00EE065F">
        <w:rPr>
          <w:sz w:val="21"/>
          <w:szCs w:val="21"/>
        </w:rPr>
        <w:t>Der Vordruck ist auch zu verwenden von den sonstigen Wirtschaftsteilnehmern (z. B. Unterauftragnehmern oder verbundenen Unternehmen), welche Teile des Auftrages erbringen sollen bzw. auf deren Eignung sich der Bieter/die Bietergemeinschaft ber</w:t>
      </w:r>
      <w:r>
        <w:rPr>
          <w:sz w:val="21"/>
          <w:szCs w:val="21"/>
        </w:rPr>
        <w:t xml:space="preserve">uft, </w:t>
      </w:r>
      <w:r w:rsidRPr="00EE065F">
        <w:rPr>
          <w:sz w:val="21"/>
          <w:szCs w:val="21"/>
        </w:rPr>
        <w:t>und geben die jeweils für sie geforder</w:t>
      </w:r>
      <w:r>
        <w:rPr>
          <w:sz w:val="21"/>
          <w:szCs w:val="21"/>
        </w:rPr>
        <w:t xml:space="preserve">ten Angaben bzw. Erklärungen ab. </w:t>
      </w:r>
    </w:p>
    <w:p w14:paraId="74B19A07" w14:textId="77777777" w:rsidR="00A95362" w:rsidRPr="00EE065F" w:rsidRDefault="00A95362" w:rsidP="00A95362">
      <w:pPr>
        <w:spacing w:after="0" w:line="360" w:lineRule="auto"/>
        <w:rPr>
          <w:sz w:val="21"/>
          <w:szCs w:val="21"/>
        </w:rPr>
      </w:pPr>
    </w:p>
    <w:p w14:paraId="5C6EF8E6" w14:textId="77777777" w:rsidR="00A95362" w:rsidRDefault="00A95362" w:rsidP="00A95362">
      <w:pPr>
        <w:numPr>
          <w:ilvl w:val="0"/>
          <w:numId w:val="35"/>
        </w:numPr>
        <w:spacing w:after="0" w:line="360" w:lineRule="auto"/>
        <w:ind w:left="426" w:hanging="426"/>
        <w:jc w:val="both"/>
        <w:rPr>
          <w:sz w:val="21"/>
          <w:szCs w:val="21"/>
        </w:rPr>
      </w:pPr>
      <w:r w:rsidRPr="00EE065F">
        <w:rPr>
          <w:sz w:val="21"/>
          <w:szCs w:val="21"/>
        </w:rPr>
        <w:t>Der Auftraggeber kann verlangen, dass die vorzulegenden Unterlagen vom Bewerber oder Bieter zu erläutern sind.</w:t>
      </w:r>
    </w:p>
    <w:p w14:paraId="4CD05853" w14:textId="77777777" w:rsidR="00A95362" w:rsidRDefault="00A95362" w:rsidP="00A95362">
      <w:pPr>
        <w:pStyle w:val="Listenabsatz"/>
        <w:rPr>
          <w:sz w:val="21"/>
          <w:szCs w:val="21"/>
        </w:rPr>
      </w:pPr>
    </w:p>
    <w:p w14:paraId="693EF849" w14:textId="77777777" w:rsidR="00A95362" w:rsidRDefault="00A95362" w:rsidP="00A95362">
      <w:pPr>
        <w:pStyle w:val="Listenabsatz"/>
        <w:rPr>
          <w:sz w:val="21"/>
          <w:szCs w:val="21"/>
        </w:rPr>
      </w:pPr>
    </w:p>
    <w:p w14:paraId="33E9BCDC" w14:textId="77777777" w:rsidR="0016116D" w:rsidRDefault="0016116D" w:rsidP="0016116D">
      <w:pPr>
        <w:spacing w:after="0" w:line="360" w:lineRule="auto"/>
        <w:rPr>
          <w:b/>
          <w:bCs/>
          <w:sz w:val="21"/>
          <w:szCs w:val="21"/>
        </w:rPr>
      </w:pPr>
      <w:r w:rsidRPr="00AA0019">
        <w:rPr>
          <w:b/>
          <w:bCs/>
          <w:sz w:val="21"/>
          <w:szCs w:val="21"/>
        </w:rPr>
        <w:t xml:space="preserve">Zutreffendes bitte ankreuzen: </w:t>
      </w:r>
    </w:p>
    <w:p w14:paraId="28FF1047" w14:textId="77777777" w:rsidR="0016116D" w:rsidRPr="00AA0019" w:rsidRDefault="0016116D" w:rsidP="0016116D">
      <w:pPr>
        <w:spacing w:after="0" w:line="360" w:lineRule="auto"/>
        <w:rPr>
          <w:b/>
          <w:bCs/>
          <w:sz w:val="21"/>
          <w:szCs w:val="21"/>
        </w:rPr>
      </w:pPr>
    </w:p>
    <w:p w14:paraId="5C202ACA" w14:textId="77777777" w:rsidR="0016116D" w:rsidRPr="00AA0019" w:rsidRDefault="0016116D" w:rsidP="0016116D">
      <w:pPr>
        <w:spacing w:after="0" w:line="480" w:lineRule="auto"/>
        <w:rPr>
          <w:sz w:val="21"/>
          <w:szCs w:val="21"/>
        </w:rPr>
      </w:pPr>
      <w:r w:rsidRPr="00AA0019">
        <w:rPr>
          <w:sz w:val="21"/>
          <w:szCs w:val="21"/>
        </w:rPr>
        <w:fldChar w:fldCharType="begin">
          <w:ffData>
            <w:name w:val="Kontrollkästchen12"/>
            <w:enabled/>
            <w:calcOnExit w:val="0"/>
            <w:checkBox>
              <w:sizeAuto/>
              <w:default w:val="0"/>
            </w:checkBox>
          </w:ffData>
        </w:fldChar>
      </w:r>
      <w:r w:rsidRPr="00AA0019">
        <w:rPr>
          <w:sz w:val="21"/>
          <w:szCs w:val="21"/>
        </w:rPr>
        <w:instrText xml:space="preserve"> FORMCHECKBOX </w:instrText>
      </w:r>
      <w:r w:rsidR="00E069E5">
        <w:rPr>
          <w:sz w:val="21"/>
          <w:szCs w:val="21"/>
        </w:rPr>
      </w:r>
      <w:r w:rsidR="00E069E5">
        <w:rPr>
          <w:sz w:val="21"/>
          <w:szCs w:val="21"/>
        </w:rPr>
        <w:fldChar w:fldCharType="separate"/>
      </w:r>
      <w:r w:rsidRPr="00AA0019">
        <w:rPr>
          <w:sz w:val="21"/>
          <w:szCs w:val="21"/>
        </w:rPr>
        <w:fldChar w:fldCharType="end"/>
      </w:r>
      <w:r w:rsidRPr="00AA0019">
        <w:rPr>
          <w:rFonts w:eastAsia="Calibri"/>
          <w:spacing w:val="2"/>
          <w:sz w:val="21"/>
          <w:szCs w:val="21"/>
        </w:rPr>
        <w:t xml:space="preserve">  </w:t>
      </w:r>
      <w:r w:rsidRPr="00AA0019">
        <w:rPr>
          <w:sz w:val="21"/>
          <w:szCs w:val="21"/>
        </w:rPr>
        <w:t>Einzelb</w:t>
      </w:r>
      <w:r>
        <w:rPr>
          <w:sz w:val="21"/>
          <w:szCs w:val="21"/>
        </w:rPr>
        <w:t>iet</w:t>
      </w:r>
      <w:r w:rsidRPr="00AA0019">
        <w:rPr>
          <w:sz w:val="21"/>
          <w:szCs w:val="21"/>
        </w:rPr>
        <w:t xml:space="preserve">er </w:t>
      </w:r>
    </w:p>
    <w:p w14:paraId="59166DA9" w14:textId="77777777" w:rsidR="0016116D" w:rsidRPr="00AA0019" w:rsidRDefault="0016116D" w:rsidP="0016116D">
      <w:pPr>
        <w:spacing w:after="0" w:line="480" w:lineRule="auto"/>
        <w:rPr>
          <w:sz w:val="21"/>
          <w:szCs w:val="21"/>
        </w:rPr>
      </w:pPr>
      <w:r w:rsidRPr="00AA0019">
        <w:rPr>
          <w:sz w:val="21"/>
          <w:szCs w:val="21"/>
        </w:rPr>
        <w:fldChar w:fldCharType="begin">
          <w:ffData>
            <w:name w:val="Kontrollkästchen12"/>
            <w:enabled/>
            <w:calcOnExit w:val="0"/>
            <w:checkBox>
              <w:sizeAuto/>
              <w:default w:val="0"/>
            </w:checkBox>
          </w:ffData>
        </w:fldChar>
      </w:r>
      <w:r w:rsidRPr="00AA0019">
        <w:rPr>
          <w:sz w:val="21"/>
          <w:szCs w:val="21"/>
        </w:rPr>
        <w:instrText xml:space="preserve"> FORMCHECKBOX </w:instrText>
      </w:r>
      <w:r w:rsidR="00E069E5">
        <w:rPr>
          <w:sz w:val="21"/>
          <w:szCs w:val="21"/>
        </w:rPr>
      </w:r>
      <w:r w:rsidR="00E069E5">
        <w:rPr>
          <w:sz w:val="21"/>
          <w:szCs w:val="21"/>
        </w:rPr>
        <w:fldChar w:fldCharType="separate"/>
      </w:r>
      <w:r w:rsidRPr="00AA0019">
        <w:rPr>
          <w:sz w:val="21"/>
          <w:szCs w:val="21"/>
        </w:rPr>
        <w:fldChar w:fldCharType="end"/>
      </w:r>
      <w:r w:rsidRPr="00AA0019">
        <w:rPr>
          <w:rFonts w:eastAsia="Calibri"/>
          <w:spacing w:val="2"/>
          <w:sz w:val="21"/>
          <w:szCs w:val="21"/>
        </w:rPr>
        <w:t xml:space="preserve"> </w:t>
      </w:r>
      <w:r w:rsidRPr="00AA0019">
        <w:rPr>
          <w:sz w:val="21"/>
          <w:szCs w:val="21"/>
        </w:rPr>
        <w:t xml:space="preserve"> Mitglied der B</w:t>
      </w:r>
      <w:r>
        <w:rPr>
          <w:sz w:val="21"/>
          <w:szCs w:val="21"/>
        </w:rPr>
        <w:t>iet</w:t>
      </w:r>
      <w:r w:rsidRPr="00AA0019">
        <w:rPr>
          <w:sz w:val="21"/>
          <w:szCs w:val="21"/>
        </w:rPr>
        <w:t xml:space="preserve">ergemeinschaft </w:t>
      </w:r>
    </w:p>
    <w:p w14:paraId="4C79C3E9" w14:textId="77777777" w:rsidR="0016116D" w:rsidRPr="00AA0019" w:rsidRDefault="0016116D" w:rsidP="0016116D">
      <w:pPr>
        <w:spacing w:after="0" w:line="480" w:lineRule="auto"/>
        <w:rPr>
          <w:sz w:val="21"/>
          <w:szCs w:val="21"/>
        </w:rPr>
      </w:pPr>
      <w:r w:rsidRPr="00AA0019">
        <w:rPr>
          <w:sz w:val="21"/>
          <w:szCs w:val="21"/>
        </w:rPr>
        <w:fldChar w:fldCharType="begin">
          <w:ffData>
            <w:name w:val="Kontrollkästchen12"/>
            <w:enabled/>
            <w:calcOnExit w:val="0"/>
            <w:checkBox>
              <w:sizeAuto/>
              <w:default w:val="0"/>
            </w:checkBox>
          </w:ffData>
        </w:fldChar>
      </w:r>
      <w:r w:rsidRPr="00AA0019">
        <w:rPr>
          <w:sz w:val="21"/>
          <w:szCs w:val="21"/>
        </w:rPr>
        <w:instrText xml:space="preserve"> FORMCHECKBOX </w:instrText>
      </w:r>
      <w:r w:rsidR="00E069E5">
        <w:rPr>
          <w:sz w:val="21"/>
          <w:szCs w:val="21"/>
        </w:rPr>
      </w:r>
      <w:r w:rsidR="00E069E5">
        <w:rPr>
          <w:sz w:val="21"/>
          <w:szCs w:val="21"/>
        </w:rPr>
        <w:fldChar w:fldCharType="separate"/>
      </w:r>
      <w:r w:rsidRPr="00AA0019">
        <w:rPr>
          <w:sz w:val="21"/>
          <w:szCs w:val="21"/>
        </w:rPr>
        <w:fldChar w:fldCharType="end"/>
      </w:r>
      <w:r w:rsidRPr="00AA0019">
        <w:rPr>
          <w:rFonts w:eastAsia="Calibri"/>
          <w:spacing w:val="2"/>
          <w:sz w:val="21"/>
          <w:szCs w:val="21"/>
        </w:rPr>
        <w:t xml:space="preserve">  </w:t>
      </w:r>
      <w:r w:rsidRPr="00AA0019">
        <w:rPr>
          <w:sz w:val="21"/>
          <w:szCs w:val="21"/>
        </w:rPr>
        <w:t>B</w:t>
      </w:r>
      <w:r>
        <w:rPr>
          <w:sz w:val="21"/>
          <w:szCs w:val="21"/>
        </w:rPr>
        <w:t>iet</w:t>
      </w:r>
      <w:r w:rsidRPr="00AA0019">
        <w:rPr>
          <w:sz w:val="21"/>
          <w:szCs w:val="21"/>
        </w:rPr>
        <w:t xml:space="preserve">ergemeinschaft </w:t>
      </w:r>
    </w:p>
    <w:p w14:paraId="765DA17A" w14:textId="77777777" w:rsidR="0016116D" w:rsidRPr="00AA0019" w:rsidRDefault="0016116D" w:rsidP="0016116D">
      <w:pPr>
        <w:spacing w:after="0" w:line="480" w:lineRule="auto"/>
        <w:rPr>
          <w:sz w:val="21"/>
          <w:szCs w:val="21"/>
        </w:rPr>
      </w:pPr>
      <w:r w:rsidRPr="00AA0019">
        <w:rPr>
          <w:sz w:val="21"/>
          <w:szCs w:val="21"/>
        </w:rPr>
        <w:fldChar w:fldCharType="begin">
          <w:ffData>
            <w:name w:val="Kontrollkästchen12"/>
            <w:enabled/>
            <w:calcOnExit w:val="0"/>
            <w:checkBox>
              <w:sizeAuto/>
              <w:default w:val="0"/>
            </w:checkBox>
          </w:ffData>
        </w:fldChar>
      </w:r>
      <w:r w:rsidRPr="00AA0019">
        <w:rPr>
          <w:sz w:val="21"/>
          <w:szCs w:val="21"/>
        </w:rPr>
        <w:instrText xml:space="preserve"> FORMCHECKBOX </w:instrText>
      </w:r>
      <w:r w:rsidR="00E069E5">
        <w:rPr>
          <w:sz w:val="21"/>
          <w:szCs w:val="21"/>
        </w:rPr>
      </w:r>
      <w:r w:rsidR="00E069E5">
        <w:rPr>
          <w:sz w:val="21"/>
          <w:szCs w:val="21"/>
        </w:rPr>
        <w:fldChar w:fldCharType="separate"/>
      </w:r>
      <w:r w:rsidRPr="00AA0019">
        <w:rPr>
          <w:sz w:val="21"/>
          <w:szCs w:val="21"/>
        </w:rPr>
        <w:fldChar w:fldCharType="end"/>
      </w:r>
      <w:r w:rsidRPr="00AA0019">
        <w:rPr>
          <w:rFonts w:eastAsia="Calibri"/>
          <w:spacing w:val="2"/>
          <w:sz w:val="21"/>
          <w:szCs w:val="21"/>
        </w:rPr>
        <w:t xml:space="preserve">  </w:t>
      </w:r>
      <w:r w:rsidRPr="00AA0019">
        <w:rPr>
          <w:sz w:val="21"/>
          <w:szCs w:val="21"/>
        </w:rPr>
        <w:t xml:space="preserve">Eignungsverleiher  </w:t>
      </w:r>
    </w:p>
    <w:p w14:paraId="0108AB60" w14:textId="77777777" w:rsidR="0016116D" w:rsidRPr="00AA0019" w:rsidRDefault="0016116D" w:rsidP="0016116D">
      <w:pPr>
        <w:spacing w:after="0" w:line="360" w:lineRule="auto"/>
        <w:rPr>
          <w:sz w:val="21"/>
          <w:szCs w:val="21"/>
        </w:rPr>
      </w:pPr>
      <w:r w:rsidRPr="00AA0019">
        <w:rPr>
          <w:sz w:val="21"/>
          <w:szCs w:val="21"/>
        </w:rPr>
        <w:t xml:space="preserve"> </w:t>
      </w:r>
    </w:p>
    <w:p w14:paraId="44A344A3" w14:textId="77777777" w:rsidR="0016116D" w:rsidRPr="00AA0019" w:rsidRDefault="0016116D" w:rsidP="0016116D">
      <w:pPr>
        <w:spacing w:after="0" w:line="360" w:lineRule="auto"/>
        <w:rPr>
          <w:sz w:val="21"/>
          <w:szCs w:val="21"/>
        </w:rPr>
      </w:pPr>
      <w:r w:rsidRPr="00AA0019">
        <w:rPr>
          <w:sz w:val="21"/>
          <w:szCs w:val="21"/>
        </w:rPr>
        <w:t xml:space="preserve">______________________________________________________________________ </w:t>
      </w:r>
    </w:p>
    <w:p w14:paraId="468CF4FC" w14:textId="77777777" w:rsidR="0016116D" w:rsidRPr="00AA0019" w:rsidRDefault="0016116D" w:rsidP="0016116D">
      <w:pPr>
        <w:spacing w:after="0" w:line="360" w:lineRule="auto"/>
        <w:rPr>
          <w:sz w:val="18"/>
          <w:szCs w:val="18"/>
        </w:rPr>
      </w:pPr>
      <w:r w:rsidRPr="00AA0019">
        <w:rPr>
          <w:sz w:val="18"/>
          <w:szCs w:val="18"/>
        </w:rPr>
        <w:t>(Name des B</w:t>
      </w:r>
      <w:r>
        <w:rPr>
          <w:sz w:val="18"/>
          <w:szCs w:val="18"/>
        </w:rPr>
        <w:t>iete</w:t>
      </w:r>
      <w:r w:rsidRPr="00AA0019">
        <w:rPr>
          <w:sz w:val="18"/>
          <w:szCs w:val="18"/>
        </w:rPr>
        <w:t>rs / des Mitglieds der B</w:t>
      </w:r>
      <w:r>
        <w:rPr>
          <w:sz w:val="18"/>
          <w:szCs w:val="18"/>
        </w:rPr>
        <w:t>iete</w:t>
      </w:r>
      <w:r w:rsidRPr="00AA0019">
        <w:rPr>
          <w:sz w:val="18"/>
          <w:szCs w:val="18"/>
        </w:rPr>
        <w:t>rgemeinschaft / der B</w:t>
      </w:r>
      <w:r>
        <w:rPr>
          <w:sz w:val="18"/>
          <w:szCs w:val="18"/>
        </w:rPr>
        <w:t>iet</w:t>
      </w:r>
      <w:r w:rsidRPr="00AA0019">
        <w:rPr>
          <w:sz w:val="18"/>
          <w:szCs w:val="18"/>
        </w:rPr>
        <w:t>ergemeinschaft / des Eignungsverleihers)</w:t>
      </w:r>
    </w:p>
    <w:p w14:paraId="22D08EC2" w14:textId="77777777" w:rsidR="00A95362" w:rsidRDefault="00A95362" w:rsidP="00A95362">
      <w:pPr>
        <w:pStyle w:val="Listenabsatz"/>
        <w:rPr>
          <w:sz w:val="21"/>
          <w:szCs w:val="21"/>
        </w:rPr>
      </w:pPr>
    </w:p>
    <w:p w14:paraId="709A9D3C" w14:textId="5ADD3F4F" w:rsidR="008C55DC" w:rsidRPr="008C55DC" w:rsidRDefault="008C55DC" w:rsidP="008C55DC">
      <w:pPr>
        <w:pStyle w:val="Listenabsatz"/>
        <w:keepNext/>
        <w:widowControl w:val="0"/>
        <w:numPr>
          <w:ilvl w:val="0"/>
          <w:numId w:val="42"/>
        </w:numPr>
        <w:kinsoku w:val="0"/>
        <w:spacing w:after="0" w:line="360" w:lineRule="auto"/>
        <w:ind w:left="426" w:hanging="426"/>
        <w:jc w:val="both"/>
        <w:outlineLvl w:val="0"/>
        <w:rPr>
          <w:rFonts w:eastAsia="Calibri"/>
          <w:b/>
          <w:sz w:val="21"/>
          <w:szCs w:val="21"/>
          <w:lang w:val="x-none" w:eastAsia="x-none"/>
        </w:rPr>
      </w:pPr>
      <w:r w:rsidRPr="008C55DC">
        <w:rPr>
          <w:rFonts w:eastAsia="Calibri"/>
          <w:b/>
          <w:sz w:val="21"/>
          <w:szCs w:val="21"/>
          <w:lang w:val="x-none" w:eastAsia="x-none"/>
        </w:rPr>
        <w:lastRenderedPageBreak/>
        <w:t>Eigenerklärung zum Nichtvorliegen von Ausschlussgründen</w:t>
      </w:r>
    </w:p>
    <w:p w14:paraId="768F0B31" w14:textId="77777777" w:rsidR="008C55DC" w:rsidRPr="008C55DC" w:rsidRDefault="008C55DC" w:rsidP="008C55DC">
      <w:pPr>
        <w:spacing w:after="0" w:line="280" w:lineRule="atLeast"/>
        <w:ind w:left="709" w:hanging="283"/>
        <w:jc w:val="both"/>
        <w:rPr>
          <w:rFonts w:eastAsia="Times New Roman"/>
          <w:sz w:val="21"/>
          <w:szCs w:val="21"/>
          <w:lang w:eastAsia="x-none"/>
        </w:rPr>
      </w:pPr>
    </w:p>
    <w:p w14:paraId="68AD5581" w14:textId="77777777" w:rsidR="008C55DC" w:rsidRPr="008C55DC" w:rsidRDefault="008C55DC" w:rsidP="008C55DC">
      <w:pPr>
        <w:tabs>
          <w:tab w:val="left" w:pos="6330"/>
        </w:tabs>
        <w:spacing w:after="0" w:line="360" w:lineRule="auto"/>
        <w:ind w:left="709" w:hanging="283"/>
        <w:jc w:val="both"/>
        <w:rPr>
          <w:rFonts w:eastAsia="Calibri"/>
          <w:spacing w:val="2"/>
          <w:sz w:val="21"/>
          <w:szCs w:val="21"/>
          <w:lang w:eastAsia="de-DE"/>
        </w:rPr>
      </w:pPr>
      <w:r w:rsidRPr="008C55DC">
        <w:rPr>
          <w:rFonts w:eastAsia="Calibri"/>
          <w:spacing w:val="2"/>
          <w:sz w:val="21"/>
          <w:szCs w:val="21"/>
          <w:lang w:eastAsia="de-DE"/>
        </w:rPr>
        <w:t xml:space="preserve">1. </w:t>
      </w:r>
      <w:r w:rsidRPr="008C55DC">
        <w:rPr>
          <w:rFonts w:eastAsia="Calibri"/>
          <w:spacing w:val="2"/>
          <w:sz w:val="21"/>
          <w:szCs w:val="21"/>
          <w:lang w:eastAsia="de-DE"/>
        </w:rPr>
        <w:tab/>
        <w:t>Mir/Uns ist bekannt, dass ein Unternehmen zu jedem Zeitpunkt des Vergabeverfahrens von der Teilnahme an einem Vergabeverfahren gemäß § 123 Absatz 1 Gesetz gegen Wettbewerbsbeschränkungen (GWB) zwingend ausgeschlossen werden muss, wenn der Auftraggeber Kenntnis davon hat, dass eine Person, deren Verhalten nach § 123 Absatz 3 GWB dem Unternehmen zuzurechnen ist, rechtskräftig verurteilt oder gegen das Unternehmen nach § 30 des Gesetzes gegen Ordnungswidrigkeiten rechtskräftig festgesetzt worden ist wegen einer Straftat nach:</w:t>
      </w:r>
    </w:p>
    <w:p w14:paraId="5CB615B2" w14:textId="77777777" w:rsidR="008C55DC" w:rsidRPr="008C55DC" w:rsidRDefault="008C55DC" w:rsidP="008C55DC">
      <w:pPr>
        <w:tabs>
          <w:tab w:val="left" w:pos="426"/>
          <w:tab w:val="left" w:pos="6330"/>
        </w:tabs>
        <w:spacing w:after="0" w:line="360" w:lineRule="auto"/>
        <w:ind w:left="426"/>
        <w:jc w:val="both"/>
        <w:rPr>
          <w:rFonts w:eastAsia="Calibri"/>
          <w:spacing w:val="2"/>
          <w:sz w:val="21"/>
          <w:szCs w:val="21"/>
          <w:lang w:eastAsia="de-DE"/>
        </w:rPr>
      </w:pPr>
    </w:p>
    <w:p w14:paraId="506B33B7" w14:textId="77777777" w:rsidR="008C55DC" w:rsidRPr="008C55DC" w:rsidRDefault="008C55DC" w:rsidP="008C55DC">
      <w:pPr>
        <w:numPr>
          <w:ilvl w:val="0"/>
          <w:numId w:val="37"/>
        </w:numPr>
        <w:tabs>
          <w:tab w:val="left" w:pos="426"/>
        </w:tabs>
        <w:kinsoku w:val="0"/>
        <w:spacing w:before="120" w:after="0" w:line="360" w:lineRule="auto"/>
        <w:ind w:left="993" w:hanging="284"/>
        <w:contextualSpacing/>
        <w:jc w:val="both"/>
        <w:rPr>
          <w:rFonts w:eastAsia="Calibri"/>
          <w:spacing w:val="2"/>
          <w:sz w:val="21"/>
          <w:szCs w:val="21"/>
          <w:lang w:eastAsia="de-DE"/>
        </w:rPr>
      </w:pPr>
      <w:r w:rsidRPr="008C55DC">
        <w:rPr>
          <w:rFonts w:eastAsia="Calibri"/>
          <w:spacing w:val="2"/>
          <w:sz w:val="21"/>
          <w:szCs w:val="21"/>
          <w:lang w:eastAsia="de-DE"/>
        </w:rPr>
        <w:t>§ 129 des Strafgesetzbuches (Bildung krimineller Vereinigungen), § 129a des Strafgesetzbuches (Bildung terroristischer Vereinigungen), § 129b des Strafgesetzbuches (kriminelle und terroristische Vereinigungen im Ausland),</w:t>
      </w:r>
    </w:p>
    <w:p w14:paraId="3BABDC75" w14:textId="77777777" w:rsidR="008C55DC" w:rsidRPr="008C55DC" w:rsidRDefault="008C55DC" w:rsidP="008C55DC">
      <w:pPr>
        <w:numPr>
          <w:ilvl w:val="0"/>
          <w:numId w:val="37"/>
        </w:numPr>
        <w:tabs>
          <w:tab w:val="left" w:pos="426"/>
        </w:tabs>
        <w:kinsoku w:val="0"/>
        <w:spacing w:before="120" w:after="0" w:line="360" w:lineRule="auto"/>
        <w:ind w:left="993" w:hanging="284"/>
        <w:contextualSpacing/>
        <w:jc w:val="both"/>
        <w:rPr>
          <w:rFonts w:eastAsia="Calibri"/>
          <w:spacing w:val="2"/>
          <w:sz w:val="21"/>
          <w:szCs w:val="21"/>
          <w:lang w:eastAsia="de-DE"/>
        </w:rPr>
      </w:pPr>
      <w:r w:rsidRPr="008C55DC">
        <w:rPr>
          <w:rFonts w:eastAsia="Calibri"/>
          <w:spacing w:val="2"/>
          <w:sz w:val="21"/>
          <w:szCs w:val="21"/>
          <w:lang w:eastAsia="de-DE"/>
        </w:rPr>
        <w:t>§ 89c des Strafgesetzbuchs (Terrorismusfinanzierung) oder wegen der Teilnahme an einer solchen Tat,</w:t>
      </w:r>
    </w:p>
    <w:p w14:paraId="4B353A56" w14:textId="77777777" w:rsidR="008C55DC" w:rsidRPr="008C55DC" w:rsidRDefault="008C55DC" w:rsidP="008C55DC">
      <w:pPr>
        <w:numPr>
          <w:ilvl w:val="0"/>
          <w:numId w:val="37"/>
        </w:numPr>
        <w:tabs>
          <w:tab w:val="left" w:pos="426"/>
        </w:tabs>
        <w:kinsoku w:val="0"/>
        <w:spacing w:before="120" w:after="0" w:line="360" w:lineRule="auto"/>
        <w:ind w:left="993" w:hanging="284"/>
        <w:contextualSpacing/>
        <w:jc w:val="both"/>
        <w:rPr>
          <w:rFonts w:eastAsia="Calibri"/>
          <w:spacing w:val="2"/>
          <w:sz w:val="21"/>
          <w:szCs w:val="21"/>
          <w:lang w:eastAsia="de-DE"/>
        </w:rPr>
      </w:pPr>
      <w:r w:rsidRPr="008C55DC">
        <w:rPr>
          <w:rFonts w:eastAsia="Calibri"/>
          <w:spacing w:val="2"/>
          <w:sz w:val="21"/>
          <w:szCs w:val="21"/>
          <w:lang w:eastAsia="de-DE"/>
        </w:rPr>
        <w:t>§ 261 des Strafgesetzbuches (Geldwäsche)</w:t>
      </w:r>
    </w:p>
    <w:p w14:paraId="540BDA2B" w14:textId="77777777" w:rsidR="008C55DC" w:rsidRPr="008C55DC" w:rsidRDefault="008C55DC" w:rsidP="008C55DC">
      <w:pPr>
        <w:numPr>
          <w:ilvl w:val="0"/>
          <w:numId w:val="37"/>
        </w:numPr>
        <w:tabs>
          <w:tab w:val="left" w:pos="426"/>
        </w:tabs>
        <w:kinsoku w:val="0"/>
        <w:spacing w:before="120" w:after="0" w:line="360" w:lineRule="auto"/>
        <w:ind w:left="993" w:hanging="284"/>
        <w:contextualSpacing/>
        <w:jc w:val="both"/>
        <w:rPr>
          <w:rFonts w:eastAsia="Calibri"/>
          <w:spacing w:val="2"/>
          <w:sz w:val="21"/>
          <w:szCs w:val="21"/>
          <w:lang w:eastAsia="de-DE"/>
        </w:rPr>
      </w:pPr>
      <w:r w:rsidRPr="008C55DC">
        <w:rPr>
          <w:rFonts w:eastAsia="Calibri"/>
          <w:spacing w:val="2"/>
          <w:sz w:val="21"/>
          <w:szCs w:val="21"/>
          <w:lang w:eastAsia="de-DE"/>
        </w:rPr>
        <w:t>§ 263 des Strafgesetzbuches (Betrug), soweit sich die Straftat gegen den Haushalt der Europäischen Union oder gegen Haushalte richtet, die von den Europäischen Union oder in deren Auftrag verwaltet werden,</w:t>
      </w:r>
    </w:p>
    <w:p w14:paraId="65BD9729" w14:textId="77777777" w:rsidR="008C55DC" w:rsidRPr="008C55DC" w:rsidRDefault="008C55DC" w:rsidP="008C55DC">
      <w:pPr>
        <w:numPr>
          <w:ilvl w:val="0"/>
          <w:numId w:val="37"/>
        </w:numPr>
        <w:tabs>
          <w:tab w:val="left" w:pos="426"/>
        </w:tabs>
        <w:kinsoku w:val="0"/>
        <w:spacing w:before="120" w:after="0" w:line="360" w:lineRule="auto"/>
        <w:ind w:left="993" w:hanging="284"/>
        <w:contextualSpacing/>
        <w:jc w:val="both"/>
        <w:rPr>
          <w:rFonts w:eastAsia="Calibri"/>
          <w:spacing w:val="2"/>
          <w:sz w:val="21"/>
          <w:szCs w:val="21"/>
          <w:lang w:eastAsia="de-DE"/>
        </w:rPr>
      </w:pPr>
      <w:r w:rsidRPr="008C55DC">
        <w:rPr>
          <w:rFonts w:eastAsia="Calibri"/>
          <w:spacing w:val="2"/>
          <w:sz w:val="21"/>
          <w:szCs w:val="21"/>
          <w:lang w:eastAsia="de-DE"/>
        </w:rPr>
        <w:t>§ 264 des Strafgesetzbuches (Subventionsbetrug), soweit sich die Straftat gegen den Haushalt der Europäischen Union oder gegen Haushalte richtet, die von der Europäischen Union oder in ihrem Auftrag verwaltet werden,</w:t>
      </w:r>
    </w:p>
    <w:p w14:paraId="355CDD2E" w14:textId="77777777" w:rsidR="008C55DC" w:rsidRPr="008C55DC" w:rsidRDefault="008C55DC" w:rsidP="008C55DC">
      <w:pPr>
        <w:numPr>
          <w:ilvl w:val="0"/>
          <w:numId w:val="37"/>
        </w:numPr>
        <w:tabs>
          <w:tab w:val="left" w:pos="426"/>
        </w:tabs>
        <w:kinsoku w:val="0"/>
        <w:spacing w:before="120" w:after="0" w:line="360" w:lineRule="auto"/>
        <w:ind w:left="993" w:hanging="284"/>
        <w:contextualSpacing/>
        <w:jc w:val="both"/>
        <w:rPr>
          <w:rFonts w:eastAsia="Calibri"/>
          <w:spacing w:val="2"/>
          <w:sz w:val="21"/>
          <w:szCs w:val="21"/>
          <w:lang w:eastAsia="de-DE"/>
        </w:rPr>
      </w:pPr>
      <w:r w:rsidRPr="008C55DC">
        <w:rPr>
          <w:rFonts w:eastAsia="Calibri"/>
          <w:spacing w:val="2"/>
          <w:sz w:val="21"/>
          <w:szCs w:val="21"/>
          <w:lang w:eastAsia="de-DE"/>
        </w:rPr>
        <w:t xml:space="preserve">§ 299 des Strafgesetzbuchs (Bestechlichkeit und Bestechung im geschäftlichen Verkehr), §§ 299a und 299b des Strafgesetzbuchs (Bestechlichkeit und Bestechung im Gesundheitswesen), </w:t>
      </w:r>
    </w:p>
    <w:p w14:paraId="469E0D05" w14:textId="77777777" w:rsidR="008C55DC" w:rsidRPr="008C55DC" w:rsidRDefault="008C55DC" w:rsidP="008C55DC">
      <w:pPr>
        <w:numPr>
          <w:ilvl w:val="0"/>
          <w:numId w:val="37"/>
        </w:numPr>
        <w:tabs>
          <w:tab w:val="left" w:pos="426"/>
        </w:tabs>
        <w:kinsoku w:val="0"/>
        <w:spacing w:before="120" w:after="0" w:line="360" w:lineRule="auto"/>
        <w:ind w:left="993" w:hanging="284"/>
        <w:contextualSpacing/>
        <w:jc w:val="both"/>
        <w:rPr>
          <w:rFonts w:eastAsia="Calibri"/>
          <w:spacing w:val="2"/>
          <w:sz w:val="21"/>
          <w:szCs w:val="21"/>
          <w:lang w:eastAsia="de-DE"/>
        </w:rPr>
      </w:pPr>
      <w:r w:rsidRPr="008C55DC">
        <w:rPr>
          <w:rFonts w:eastAsia="Calibri"/>
          <w:spacing w:val="2"/>
          <w:sz w:val="21"/>
          <w:szCs w:val="21"/>
          <w:lang w:eastAsia="de-DE"/>
        </w:rPr>
        <w:t>§ 108e des Strafgesetzbuchs (Bestechlichkeit und Bestechung von Mandatsträgern),</w:t>
      </w:r>
    </w:p>
    <w:p w14:paraId="38665474" w14:textId="77777777" w:rsidR="008C55DC" w:rsidRPr="008C55DC" w:rsidRDefault="008C55DC" w:rsidP="008C55DC">
      <w:pPr>
        <w:numPr>
          <w:ilvl w:val="0"/>
          <w:numId w:val="37"/>
        </w:numPr>
        <w:tabs>
          <w:tab w:val="left" w:pos="426"/>
        </w:tabs>
        <w:kinsoku w:val="0"/>
        <w:spacing w:before="120" w:after="0" w:line="360" w:lineRule="auto"/>
        <w:ind w:left="993" w:hanging="284"/>
        <w:contextualSpacing/>
        <w:jc w:val="both"/>
        <w:rPr>
          <w:rFonts w:eastAsia="Calibri"/>
          <w:spacing w:val="2"/>
          <w:sz w:val="21"/>
          <w:szCs w:val="21"/>
          <w:lang w:eastAsia="de-DE"/>
        </w:rPr>
      </w:pPr>
      <w:r w:rsidRPr="008C55DC">
        <w:rPr>
          <w:rFonts w:eastAsia="Calibri"/>
          <w:spacing w:val="2"/>
          <w:sz w:val="21"/>
          <w:szCs w:val="21"/>
          <w:lang w:eastAsia="de-DE"/>
        </w:rPr>
        <w:t>den §§ 333 und 334 des Strafgesetzbuches (Vorteilsgewährung und Bestechung), jeweils auch in Verbindung mit § 335a des Strafgesetzbuchs (Ausländische und internationale Bedienstete),</w:t>
      </w:r>
    </w:p>
    <w:p w14:paraId="48C2C599" w14:textId="77777777" w:rsidR="008C55DC" w:rsidRPr="008C55DC" w:rsidRDefault="008C55DC" w:rsidP="008C55DC">
      <w:pPr>
        <w:numPr>
          <w:ilvl w:val="0"/>
          <w:numId w:val="37"/>
        </w:numPr>
        <w:tabs>
          <w:tab w:val="left" w:pos="426"/>
        </w:tabs>
        <w:kinsoku w:val="0"/>
        <w:spacing w:before="120" w:after="0" w:line="360" w:lineRule="auto"/>
        <w:ind w:left="993" w:hanging="284"/>
        <w:contextualSpacing/>
        <w:jc w:val="both"/>
        <w:rPr>
          <w:rFonts w:eastAsia="Calibri"/>
          <w:spacing w:val="2"/>
          <w:sz w:val="21"/>
          <w:szCs w:val="21"/>
          <w:lang w:eastAsia="de-DE"/>
        </w:rPr>
      </w:pPr>
      <w:r w:rsidRPr="008C55DC">
        <w:rPr>
          <w:rFonts w:eastAsia="Calibri"/>
          <w:spacing w:val="2"/>
          <w:sz w:val="21"/>
          <w:szCs w:val="21"/>
          <w:lang w:eastAsia="de-DE"/>
        </w:rPr>
        <w:t>Artikel 2 § 2 des Gesetzes zur Bekämpfung internationaler Bestechung (Bestechung ausländischer Abgeordneter im Zusammenhang mit internationalem Geschäftsverkehr) oder</w:t>
      </w:r>
    </w:p>
    <w:p w14:paraId="305F9DC0" w14:textId="5224A683" w:rsidR="008C55DC" w:rsidRPr="008C55DC" w:rsidRDefault="008C55DC" w:rsidP="008C55DC">
      <w:pPr>
        <w:numPr>
          <w:ilvl w:val="0"/>
          <w:numId w:val="37"/>
        </w:numPr>
        <w:tabs>
          <w:tab w:val="left" w:pos="426"/>
        </w:tabs>
        <w:kinsoku w:val="0"/>
        <w:spacing w:before="120" w:after="0" w:line="360" w:lineRule="auto"/>
        <w:ind w:left="993" w:hanging="284"/>
        <w:contextualSpacing/>
        <w:jc w:val="both"/>
        <w:rPr>
          <w:rFonts w:eastAsia="Calibri"/>
          <w:spacing w:val="2"/>
          <w:sz w:val="21"/>
          <w:szCs w:val="21"/>
          <w:lang w:eastAsia="de-DE"/>
        </w:rPr>
      </w:pPr>
      <w:r w:rsidRPr="008C55DC">
        <w:rPr>
          <w:rFonts w:eastAsia="Calibri"/>
          <w:spacing w:val="2"/>
          <w:sz w:val="21"/>
          <w:szCs w:val="21"/>
          <w:lang w:eastAsia="de-DE"/>
        </w:rPr>
        <w:t>den §§ 232, 232a Absatz 1 bis 5, den §§ 232b bis 233a des Strafgesetzbuches (Menschenhandel. Zwangsprostitution, Zwangsarbeit, Ausbeutung der Arbeitskraft, Ausbeutung unter Ausnutzung einer Freiheitsberaubung).</w:t>
      </w:r>
    </w:p>
    <w:p w14:paraId="5F3392B5" w14:textId="77777777" w:rsidR="008C55DC" w:rsidRPr="008C55DC" w:rsidRDefault="008C55DC" w:rsidP="008C55DC">
      <w:pPr>
        <w:tabs>
          <w:tab w:val="left" w:pos="6330"/>
        </w:tabs>
        <w:spacing w:after="0" w:line="360" w:lineRule="auto"/>
        <w:ind w:left="709"/>
        <w:jc w:val="both"/>
        <w:rPr>
          <w:rFonts w:eastAsia="Calibri"/>
          <w:spacing w:val="2"/>
          <w:sz w:val="21"/>
          <w:szCs w:val="21"/>
          <w:lang w:eastAsia="de-DE"/>
        </w:rPr>
      </w:pPr>
      <w:r w:rsidRPr="008C55DC">
        <w:rPr>
          <w:rFonts w:eastAsia="Calibri"/>
          <w:spacing w:val="2"/>
          <w:sz w:val="21"/>
          <w:szCs w:val="21"/>
          <w:lang w:eastAsia="de-DE"/>
        </w:rPr>
        <w:lastRenderedPageBreak/>
        <w:t>Einer Verurteilung oder der Festsetzung einer Geldbuße im Sinne des Absatzes 1 stehen eine Verurteilung oder die Festsetzung einer Geldbuße nach den vergleichbaren Vorschriften anderer Staaten gleich.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890204A" w14:textId="77777777" w:rsidR="008C55DC" w:rsidRPr="008C55DC" w:rsidRDefault="008C55DC" w:rsidP="008C55DC">
      <w:pPr>
        <w:tabs>
          <w:tab w:val="left" w:pos="426"/>
          <w:tab w:val="left" w:pos="6330"/>
        </w:tabs>
        <w:spacing w:after="0" w:line="360" w:lineRule="auto"/>
        <w:ind w:left="426"/>
        <w:jc w:val="both"/>
        <w:rPr>
          <w:rFonts w:eastAsia="Calibri"/>
          <w:spacing w:val="2"/>
          <w:sz w:val="21"/>
          <w:szCs w:val="21"/>
          <w:lang w:eastAsia="de-DE"/>
        </w:rPr>
      </w:pPr>
    </w:p>
    <w:p w14:paraId="2C339E5C" w14:textId="77777777" w:rsidR="008C55DC" w:rsidRPr="008C55DC" w:rsidRDefault="008C55DC" w:rsidP="008C55DC">
      <w:pPr>
        <w:tabs>
          <w:tab w:val="left" w:pos="6330"/>
        </w:tabs>
        <w:spacing w:after="0" w:line="360" w:lineRule="auto"/>
        <w:ind w:left="709" w:hanging="283"/>
        <w:jc w:val="both"/>
        <w:rPr>
          <w:rFonts w:eastAsia="Calibri"/>
          <w:spacing w:val="2"/>
          <w:sz w:val="21"/>
          <w:szCs w:val="21"/>
          <w:lang w:eastAsia="de-DE"/>
        </w:rPr>
      </w:pPr>
      <w:r w:rsidRPr="008C55DC">
        <w:rPr>
          <w:rFonts w:eastAsia="Calibri"/>
          <w:spacing w:val="2"/>
          <w:sz w:val="21"/>
          <w:szCs w:val="21"/>
          <w:lang w:eastAsia="de-DE"/>
        </w:rPr>
        <w:t xml:space="preserve">2. </w:t>
      </w:r>
      <w:r w:rsidRPr="008C55DC">
        <w:rPr>
          <w:rFonts w:eastAsia="Calibri"/>
          <w:spacing w:val="2"/>
          <w:sz w:val="21"/>
          <w:szCs w:val="21"/>
          <w:lang w:eastAsia="de-DE"/>
        </w:rPr>
        <w:tab/>
        <w:t>Mir/Uns ist bekannt, dass ein Unternehmen zu jedem Zeitpunkt des Vergabeverfahrens von der Teilnahme an einem Vergabeverfahren gemäß § 123 Absatz 4 GWB zwingend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534F0357" w14:textId="77777777" w:rsidR="008C55DC" w:rsidRPr="008C55DC" w:rsidRDefault="008C55DC" w:rsidP="008C55DC">
      <w:pPr>
        <w:tabs>
          <w:tab w:val="left" w:pos="426"/>
          <w:tab w:val="left" w:pos="6330"/>
        </w:tabs>
        <w:spacing w:after="0" w:line="360" w:lineRule="auto"/>
        <w:ind w:left="426"/>
        <w:jc w:val="both"/>
        <w:rPr>
          <w:rFonts w:eastAsia="Calibri"/>
          <w:spacing w:val="2"/>
          <w:sz w:val="21"/>
          <w:szCs w:val="21"/>
          <w:lang w:eastAsia="de-DE"/>
        </w:rPr>
      </w:pPr>
    </w:p>
    <w:p w14:paraId="19400B3B" w14:textId="77777777" w:rsidR="008C55DC" w:rsidRPr="008C55DC" w:rsidRDefault="008C55DC" w:rsidP="008C55DC">
      <w:pPr>
        <w:tabs>
          <w:tab w:val="left" w:pos="6330"/>
        </w:tabs>
        <w:spacing w:after="0" w:line="360" w:lineRule="auto"/>
        <w:ind w:left="709" w:hanging="283"/>
        <w:jc w:val="both"/>
        <w:rPr>
          <w:rFonts w:eastAsia="Calibri"/>
          <w:spacing w:val="2"/>
          <w:sz w:val="21"/>
          <w:szCs w:val="21"/>
          <w:lang w:eastAsia="de-DE"/>
        </w:rPr>
      </w:pPr>
      <w:r w:rsidRPr="008C55DC">
        <w:rPr>
          <w:rFonts w:eastAsia="Calibri"/>
          <w:spacing w:val="2"/>
          <w:sz w:val="21"/>
          <w:szCs w:val="21"/>
          <w:lang w:eastAsia="de-DE"/>
        </w:rPr>
        <w:t xml:space="preserve">3. </w:t>
      </w:r>
      <w:r w:rsidRPr="008C55DC">
        <w:rPr>
          <w:rFonts w:eastAsia="Calibri"/>
          <w:spacing w:val="2"/>
          <w:sz w:val="21"/>
          <w:szCs w:val="21"/>
          <w:lang w:eastAsia="de-DE"/>
        </w:rPr>
        <w:tab/>
        <w:t>Mir/Uns ist bekannt, dass ein Unternehmen von der Teilnahme an einem Vergabeverfahren gemäß § 124 Absatz 1 GWB ausgeschlossen werden kann, wenn:</w:t>
      </w:r>
    </w:p>
    <w:p w14:paraId="48FB9C1E" w14:textId="77777777" w:rsidR="008C55DC" w:rsidRPr="008C55DC" w:rsidRDefault="008C55DC" w:rsidP="008C55DC">
      <w:pPr>
        <w:tabs>
          <w:tab w:val="left" w:pos="426"/>
          <w:tab w:val="left" w:pos="6330"/>
        </w:tabs>
        <w:spacing w:after="0" w:line="360" w:lineRule="auto"/>
        <w:ind w:left="426"/>
        <w:jc w:val="both"/>
        <w:rPr>
          <w:rFonts w:eastAsia="Calibri"/>
          <w:spacing w:val="2"/>
          <w:sz w:val="21"/>
          <w:szCs w:val="21"/>
          <w:lang w:eastAsia="de-DE"/>
        </w:rPr>
      </w:pPr>
    </w:p>
    <w:p w14:paraId="77A101E3" w14:textId="77777777" w:rsidR="008C55DC" w:rsidRPr="008C55DC" w:rsidRDefault="008C55DC" w:rsidP="008C55DC">
      <w:pPr>
        <w:numPr>
          <w:ilvl w:val="0"/>
          <w:numId w:val="36"/>
        </w:numPr>
        <w:tabs>
          <w:tab w:val="left" w:pos="426"/>
        </w:tabs>
        <w:kinsoku w:val="0"/>
        <w:spacing w:before="120" w:after="0" w:line="360" w:lineRule="auto"/>
        <w:ind w:left="993" w:hanging="284"/>
        <w:contextualSpacing/>
        <w:jc w:val="both"/>
        <w:rPr>
          <w:rFonts w:eastAsia="Calibri"/>
          <w:spacing w:val="2"/>
          <w:sz w:val="21"/>
          <w:szCs w:val="21"/>
          <w:lang w:eastAsia="de-DE"/>
        </w:rPr>
      </w:pPr>
      <w:r w:rsidRPr="008C55DC">
        <w:rPr>
          <w:rFonts w:eastAsia="Calibri"/>
          <w:spacing w:val="2"/>
          <w:sz w:val="21"/>
          <w:szCs w:val="21"/>
          <w:lang w:eastAsia="de-DE"/>
        </w:rPr>
        <w:t>das Unternehmen bei der Ausführung öffentlicher Aufträge nachweislich gegen geltende umwelt-, sozial- oder arbeitsrechtliche Verpflichtungen verstoßen hat,</w:t>
      </w:r>
    </w:p>
    <w:p w14:paraId="76D25D3E" w14:textId="77777777" w:rsidR="008C55DC" w:rsidRPr="008C55DC" w:rsidRDefault="008C55DC" w:rsidP="008C55DC">
      <w:pPr>
        <w:numPr>
          <w:ilvl w:val="0"/>
          <w:numId w:val="36"/>
        </w:numPr>
        <w:tabs>
          <w:tab w:val="left" w:pos="426"/>
        </w:tabs>
        <w:kinsoku w:val="0"/>
        <w:spacing w:before="120" w:after="0" w:line="360" w:lineRule="auto"/>
        <w:ind w:left="993" w:hanging="284"/>
        <w:contextualSpacing/>
        <w:jc w:val="both"/>
        <w:rPr>
          <w:rFonts w:eastAsia="Calibri"/>
          <w:spacing w:val="2"/>
          <w:sz w:val="21"/>
          <w:szCs w:val="21"/>
          <w:lang w:eastAsia="de-DE"/>
        </w:rPr>
      </w:pPr>
      <w:r w:rsidRPr="008C55DC">
        <w:rPr>
          <w:rFonts w:eastAsia="Calibri"/>
          <w:spacing w:val="2"/>
          <w:sz w:val="21"/>
          <w:szCs w:val="21"/>
          <w:lang w:eastAsia="de-DE"/>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F50166B" w14:textId="77777777" w:rsidR="008C55DC" w:rsidRPr="008C55DC" w:rsidRDefault="008C55DC" w:rsidP="008C55DC">
      <w:pPr>
        <w:numPr>
          <w:ilvl w:val="0"/>
          <w:numId w:val="36"/>
        </w:numPr>
        <w:tabs>
          <w:tab w:val="left" w:pos="426"/>
        </w:tabs>
        <w:kinsoku w:val="0"/>
        <w:spacing w:before="120" w:after="0" w:line="360" w:lineRule="auto"/>
        <w:ind w:left="993" w:hanging="284"/>
        <w:contextualSpacing/>
        <w:jc w:val="both"/>
        <w:rPr>
          <w:rFonts w:eastAsia="Calibri"/>
          <w:spacing w:val="2"/>
          <w:sz w:val="21"/>
          <w:szCs w:val="21"/>
          <w:lang w:eastAsia="de-DE"/>
        </w:rPr>
      </w:pPr>
      <w:r w:rsidRPr="008C55DC">
        <w:rPr>
          <w:rFonts w:eastAsia="Calibri"/>
          <w:spacing w:val="2"/>
          <w:sz w:val="21"/>
          <w:szCs w:val="21"/>
          <w:lang w:eastAsia="de-DE"/>
        </w:rPr>
        <w:t>das Unternehmen im Rahmen der beruflichen Tätigkeit nachweislich eine schwere Verfehlung begangen hat, durch die die Integrität des Unternehmens infrage gestellt wird; § 123 Absatz 3 GWB ist entsprechend anzuwenden,</w:t>
      </w:r>
    </w:p>
    <w:p w14:paraId="3E7913A9" w14:textId="77777777" w:rsidR="008C55DC" w:rsidRPr="008C55DC" w:rsidRDefault="008C55DC" w:rsidP="008C55DC">
      <w:pPr>
        <w:numPr>
          <w:ilvl w:val="0"/>
          <w:numId w:val="36"/>
        </w:numPr>
        <w:tabs>
          <w:tab w:val="left" w:pos="426"/>
        </w:tabs>
        <w:kinsoku w:val="0"/>
        <w:spacing w:before="120" w:after="0" w:line="360" w:lineRule="auto"/>
        <w:ind w:left="993" w:hanging="284"/>
        <w:contextualSpacing/>
        <w:jc w:val="both"/>
        <w:rPr>
          <w:rFonts w:eastAsia="Calibri"/>
          <w:spacing w:val="2"/>
          <w:sz w:val="21"/>
          <w:szCs w:val="21"/>
          <w:lang w:eastAsia="de-DE"/>
        </w:rPr>
      </w:pPr>
      <w:r w:rsidRPr="008C55DC">
        <w:rPr>
          <w:rFonts w:eastAsia="Calibri"/>
          <w:spacing w:val="2"/>
          <w:sz w:val="21"/>
          <w:szCs w:val="21"/>
          <w:lang w:eastAsia="de-DE"/>
        </w:rPr>
        <w:t>der öffentliche Auftraggeber über hinreichende Anhaltspunkte dafür verfügt, dass das Unternehmen Vereinbarungen mit anderen Unternehmen getroffen hat, die eine Verhinderung, Einschränkung oder Verfälschung des Wettbewerbs bezwecken oder bewirken,</w:t>
      </w:r>
    </w:p>
    <w:p w14:paraId="45F41FEC" w14:textId="77777777" w:rsidR="008C55DC" w:rsidRPr="008C55DC" w:rsidRDefault="008C55DC" w:rsidP="008C55DC">
      <w:pPr>
        <w:numPr>
          <w:ilvl w:val="0"/>
          <w:numId w:val="36"/>
        </w:numPr>
        <w:tabs>
          <w:tab w:val="left" w:pos="426"/>
        </w:tabs>
        <w:kinsoku w:val="0"/>
        <w:spacing w:before="120" w:after="0" w:line="360" w:lineRule="auto"/>
        <w:ind w:left="993" w:hanging="284"/>
        <w:contextualSpacing/>
        <w:jc w:val="both"/>
        <w:rPr>
          <w:rFonts w:eastAsia="Calibri"/>
          <w:spacing w:val="2"/>
          <w:sz w:val="21"/>
          <w:szCs w:val="21"/>
          <w:lang w:eastAsia="de-DE"/>
        </w:rPr>
      </w:pPr>
      <w:r w:rsidRPr="008C55DC">
        <w:rPr>
          <w:rFonts w:eastAsia="Calibri"/>
          <w:spacing w:val="2"/>
          <w:sz w:val="21"/>
          <w:szCs w:val="21"/>
          <w:lang w:eastAsia="de-DE"/>
        </w:rPr>
        <w:t xml:space="preserve">ein Interessenkonflikt bei der Durchführung des Vergabeverfahrens besteht, der die Unparteilichkeit und Unabhängigkeit einer für den öffentlichen Auftraggeber tätigen </w:t>
      </w:r>
      <w:r w:rsidRPr="008C55DC">
        <w:rPr>
          <w:rFonts w:eastAsia="Calibri"/>
          <w:spacing w:val="2"/>
          <w:sz w:val="21"/>
          <w:szCs w:val="21"/>
          <w:lang w:eastAsia="de-DE"/>
        </w:rPr>
        <w:lastRenderedPageBreak/>
        <w:t>Person bei der Durchführung des Vergabeverfahrens beeinträchtigen könnte und der durch andere, weniger einschneidende Maßnahmen nicht wirksam beseitigt werden kann,</w:t>
      </w:r>
    </w:p>
    <w:p w14:paraId="41797F4B" w14:textId="77777777" w:rsidR="008C55DC" w:rsidRPr="008C55DC" w:rsidRDefault="008C55DC" w:rsidP="008C55DC">
      <w:pPr>
        <w:numPr>
          <w:ilvl w:val="0"/>
          <w:numId w:val="36"/>
        </w:numPr>
        <w:tabs>
          <w:tab w:val="left" w:pos="426"/>
        </w:tabs>
        <w:kinsoku w:val="0"/>
        <w:spacing w:before="120" w:after="0" w:line="360" w:lineRule="auto"/>
        <w:ind w:left="993" w:hanging="284"/>
        <w:contextualSpacing/>
        <w:jc w:val="both"/>
        <w:rPr>
          <w:rFonts w:eastAsia="Calibri"/>
          <w:spacing w:val="2"/>
          <w:sz w:val="21"/>
          <w:szCs w:val="21"/>
          <w:lang w:eastAsia="de-DE"/>
        </w:rPr>
      </w:pPr>
      <w:r w:rsidRPr="008C55DC">
        <w:rPr>
          <w:rFonts w:eastAsia="Calibri"/>
          <w:spacing w:val="2"/>
          <w:sz w:val="21"/>
          <w:szCs w:val="21"/>
          <w:lang w:eastAsia="de-DE"/>
        </w:rPr>
        <w:t>eine Wettbewerbsverzerrung daraus resultiert, dass das Unternehmen bereits in die Vorbereitung des Vergabeverfahrens einbezogen war, und diese Wettbewerbsverzerrung nicht durch andere, weniger einschneidende Maßnahmen beseitigt werden kann,</w:t>
      </w:r>
    </w:p>
    <w:p w14:paraId="6D1542ED" w14:textId="77777777" w:rsidR="008C55DC" w:rsidRPr="008C55DC" w:rsidRDefault="008C55DC" w:rsidP="008C55DC">
      <w:pPr>
        <w:numPr>
          <w:ilvl w:val="0"/>
          <w:numId w:val="36"/>
        </w:numPr>
        <w:tabs>
          <w:tab w:val="left" w:pos="426"/>
        </w:tabs>
        <w:kinsoku w:val="0"/>
        <w:spacing w:before="120" w:after="0" w:line="360" w:lineRule="auto"/>
        <w:ind w:left="993" w:hanging="284"/>
        <w:contextualSpacing/>
        <w:jc w:val="both"/>
        <w:rPr>
          <w:rFonts w:eastAsia="Calibri"/>
          <w:spacing w:val="2"/>
          <w:sz w:val="21"/>
          <w:szCs w:val="21"/>
          <w:lang w:eastAsia="de-DE"/>
        </w:rPr>
      </w:pPr>
      <w:r w:rsidRPr="008C55DC">
        <w:rPr>
          <w:rFonts w:eastAsia="Calibri"/>
          <w:spacing w:val="2"/>
          <w:sz w:val="21"/>
          <w:szCs w:val="21"/>
          <w:lang w:eastAsia="de-DE"/>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3B56067" w14:textId="77777777" w:rsidR="008C55DC" w:rsidRPr="008C55DC" w:rsidRDefault="008C55DC" w:rsidP="008C55DC">
      <w:pPr>
        <w:numPr>
          <w:ilvl w:val="0"/>
          <w:numId w:val="36"/>
        </w:numPr>
        <w:tabs>
          <w:tab w:val="left" w:pos="426"/>
        </w:tabs>
        <w:kinsoku w:val="0"/>
        <w:spacing w:before="120" w:after="0" w:line="360" w:lineRule="auto"/>
        <w:ind w:left="993" w:hanging="284"/>
        <w:contextualSpacing/>
        <w:jc w:val="both"/>
        <w:rPr>
          <w:rFonts w:eastAsia="Calibri"/>
          <w:spacing w:val="2"/>
          <w:sz w:val="21"/>
          <w:szCs w:val="21"/>
          <w:lang w:eastAsia="de-DE"/>
        </w:rPr>
      </w:pPr>
      <w:r w:rsidRPr="008C55DC">
        <w:rPr>
          <w:rFonts w:eastAsia="Calibri"/>
          <w:spacing w:val="2"/>
          <w:sz w:val="21"/>
          <w:szCs w:val="21"/>
          <w:lang w:eastAsia="de-DE"/>
        </w:rPr>
        <w:t>das Unternehmen in Bezug auf Ausschlussgründe oder Eignungskriterien eine schwerwiegende Täuschung begangen oder Auskünfte zurückgehalten hat oder nicht in der Lage ist, die erforderlichen Nachweise zu übermitteln, oder</w:t>
      </w:r>
    </w:p>
    <w:p w14:paraId="4040353F" w14:textId="77777777" w:rsidR="008C55DC" w:rsidRPr="008C55DC" w:rsidRDefault="008C55DC" w:rsidP="008C55DC">
      <w:pPr>
        <w:numPr>
          <w:ilvl w:val="0"/>
          <w:numId w:val="36"/>
        </w:numPr>
        <w:tabs>
          <w:tab w:val="left" w:pos="426"/>
        </w:tabs>
        <w:kinsoku w:val="0"/>
        <w:spacing w:before="120" w:after="0" w:line="360" w:lineRule="auto"/>
        <w:ind w:left="993" w:hanging="284"/>
        <w:contextualSpacing/>
        <w:jc w:val="both"/>
        <w:rPr>
          <w:rFonts w:eastAsia="Calibri"/>
          <w:spacing w:val="2"/>
          <w:sz w:val="21"/>
          <w:szCs w:val="21"/>
          <w:lang w:eastAsia="de-DE"/>
        </w:rPr>
      </w:pPr>
      <w:r w:rsidRPr="008C55DC">
        <w:rPr>
          <w:rFonts w:eastAsia="Calibri"/>
          <w:spacing w:val="2"/>
          <w:sz w:val="21"/>
          <w:szCs w:val="21"/>
          <w:lang w:eastAsia="de-DE"/>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7A4785F4" w14:textId="77777777" w:rsidR="008C55DC" w:rsidRPr="008C55DC" w:rsidRDefault="008C55DC" w:rsidP="008C55DC">
      <w:pPr>
        <w:tabs>
          <w:tab w:val="left" w:pos="426"/>
          <w:tab w:val="left" w:pos="6330"/>
        </w:tabs>
        <w:spacing w:after="0" w:line="360" w:lineRule="auto"/>
        <w:ind w:left="993" w:hanging="284"/>
        <w:jc w:val="both"/>
        <w:rPr>
          <w:rFonts w:eastAsia="Calibri"/>
          <w:spacing w:val="2"/>
          <w:sz w:val="21"/>
          <w:szCs w:val="21"/>
          <w:lang w:eastAsia="de-DE"/>
        </w:rPr>
      </w:pPr>
    </w:p>
    <w:p w14:paraId="24EADA34" w14:textId="77777777" w:rsidR="008C55DC" w:rsidRPr="008C55DC" w:rsidRDefault="008C55DC" w:rsidP="008C55DC">
      <w:pPr>
        <w:tabs>
          <w:tab w:val="left" w:pos="6330"/>
        </w:tabs>
        <w:spacing w:after="0" w:line="360" w:lineRule="auto"/>
        <w:ind w:left="709" w:hanging="283"/>
        <w:jc w:val="both"/>
        <w:rPr>
          <w:rFonts w:eastAsia="Calibri"/>
          <w:spacing w:val="2"/>
          <w:sz w:val="21"/>
          <w:szCs w:val="21"/>
          <w:lang w:eastAsia="de-DE"/>
        </w:rPr>
      </w:pPr>
      <w:r w:rsidRPr="008C55DC">
        <w:rPr>
          <w:rFonts w:eastAsia="Calibri"/>
          <w:spacing w:val="2"/>
          <w:sz w:val="21"/>
          <w:szCs w:val="21"/>
          <w:lang w:eastAsia="de-DE"/>
        </w:rPr>
        <w:t xml:space="preserve">4. </w:t>
      </w:r>
      <w:r w:rsidRPr="008C55DC">
        <w:rPr>
          <w:rFonts w:eastAsia="Calibri"/>
          <w:spacing w:val="2"/>
          <w:sz w:val="21"/>
          <w:szCs w:val="21"/>
          <w:lang w:eastAsia="de-DE"/>
        </w:rPr>
        <w:tab/>
        <w:t>Mir/Uns ist bekannt, dass gemäß § 21 des Gesetzes über zwingende Arbeitsbedingungen für grenzüberschreitend entsandte und für regelmäßig im Inland beschäftigte Arbeitnehmer und Arbeitnehmerinnen (Arbeitnehmer-Entsendegesetz - AEntG) ein Unternehmen von der Teilnahme an einem Vergabeverfahren gemäß § 124 Absatz 1 GWB ausgeschlossen werden soll, wenn es wegen eines Verstoßes nach § 23 AEntG mit einer Geldbuße von wenigstens zweitausendfünfhundert Euro belegt worden ist. Das Gleiche gilt auch schon vor Durchführung eines Bußgeldverfahrens, wenn im Einzelfall angesichts der Beweislage kein vernünftiger Zweifel an einer schwerwiegenden Verfehlung besteht.</w:t>
      </w:r>
    </w:p>
    <w:p w14:paraId="60C1BA68" w14:textId="77777777" w:rsidR="008C55DC" w:rsidRPr="008C55DC" w:rsidRDefault="008C55DC" w:rsidP="008C55DC">
      <w:pPr>
        <w:tabs>
          <w:tab w:val="left" w:pos="426"/>
          <w:tab w:val="left" w:pos="6330"/>
        </w:tabs>
        <w:spacing w:after="0" w:line="360" w:lineRule="auto"/>
        <w:ind w:left="709" w:hanging="283"/>
        <w:jc w:val="both"/>
        <w:rPr>
          <w:rFonts w:eastAsia="Calibri"/>
          <w:spacing w:val="2"/>
          <w:sz w:val="21"/>
          <w:szCs w:val="21"/>
          <w:lang w:eastAsia="de-DE"/>
        </w:rPr>
      </w:pPr>
    </w:p>
    <w:p w14:paraId="0319067F" w14:textId="77777777" w:rsidR="008C55DC" w:rsidRPr="008C55DC" w:rsidRDefault="008C55DC" w:rsidP="008C55DC">
      <w:pPr>
        <w:tabs>
          <w:tab w:val="left" w:pos="6330"/>
        </w:tabs>
        <w:spacing w:after="0" w:line="360" w:lineRule="auto"/>
        <w:ind w:left="709" w:hanging="283"/>
        <w:jc w:val="both"/>
        <w:rPr>
          <w:rFonts w:eastAsia="Calibri"/>
          <w:spacing w:val="2"/>
          <w:sz w:val="21"/>
          <w:szCs w:val="21"/>
          <w:lang w:eastAsia="de-DE"/>
        </w:rPr>
      </w:pPr>
      <w:r w:rsidRPr="008C55DC">
        <w:rPr>
          <w:rFonts w:eastAsia="Calibri"/>
          <w:spacing w:val="2"/>
          <w:sz w:val="21"/>
          <w:szCs w:val="21"/>
          <w:lang w:eastAsia="de-DE"/>
        </w:rPr>
        <w:t xml:space="preserve">5. </w:t>
      </w:r>
      <w:r w:rsidRPr="008C55DC">
        <w:rPr>
          <w:rFonts w:eastAsia="Calibri"/>
          <w:spacing w:val="2"/>
          <w:sz w:val="21"/>
          <w:szCs w:val="21"/>
          <w:lang w:eastAsia="de-DE"/>
        </w:rPr>
        <w:tab/>
        <w:t xml:space="preserve">Mir/Uns ist bekannt,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Gesetz Vertretungsberechtigter nach § 404 Absatz 2 Nummer 3 des Dritten Buches </w:t>
      </w:r>
      <w:r w:rsidRPr="008C55DC">
        <w:rPr>
          <w:rFonts w:eastAsia="Calibri"/>
          <w:spacing w:val="2"/>
          <w:sz w:val="21"/>
          <w:szCs w:val="21"/>
          <w:lang w:eastAsia="de-DE"/>
        </w:rPr>
        <w:lastRenderedPageBreak/>
        <w:t>Sozialgesetzbuch mit einer Geldbuße von wenigstens Zweitausendfünfhundert Euro rechtskräftig belegt worden ist oder nach den §§ 10, 10a oder 11 des Schwarzarbeitsbekämpfungsgesetzes zu einer Freiheitsstrafe von mehr als drei Monaten oder einer Geldstrafe von mehr als 90 Tagessätzen rechtskräftig verurteilt worden ist.</w:t>
      </w:r>
    </w:p>
    <w:p w14:paraId="721ADA06" w14:textId="77777777" w:rsidR="008C55DC" w:rsidRPr="008C55DC" w:rsidRDefault="008C55DC" w:rsidP="008C55DC">
      <w:pPr>
        <w:tabs>
          <w:tab w:val="left" w:pos="426"/>
          <w:tab w:val="left" w:pos="6330"/>
        </w:tabs>
        <w:spacing w:after="0" w:line="360" w:lineRule="auto"/>
        <w:ind w:left="709" w:hanging="283"/>
        <w:jc w:val="both"/>
        <w:rPr>
          <w:rFonts w:eastAsia="Calibri"/>
          <w:spacing w:val="2"/>
          <w:sz w:val="21"/>
          <w:szCs w:val="21"/>
          <w:lang w:eastAsia="de-DE"/>
        </w:rPr>
      </w:pPr>
    </w:p>
    <w:p w14:paraId="0B2B189D" w14:textId="77777777" w:rsidR="008C55DC" w:rsidRPr="008C55DC" w:rsidRDefault="008C55DC" w:rsidP="008C55DC">
      <w:pPr>
        <w:tabs>
          <w:tab w:val="left" w:pos="6330"/>
        </w:tabs>
        <w:spacing w:after="0" w:line="360" w:lineRule="auto"/>
        <w:ind w:left="709" w:hanging="283"/>
        <w:jc w:val="both"/>
        <w:rPr>
          <w:rFonts w:eastAsia="Calibri"/>
          <w:spacing w:val="2"/>
          <w:sz w:val="21"/>
          <w:szCs w:val="21"/>
          <w:lang w:eastAsia="de-DE"/>
        </w:rPr>
      </w:pPr>
      <w:r w:rsidRPr="008C55DC">
        <w:rPr>
          <w:rFonts w:eastAsia="Calibri"/>
          <w:spacing w:val="2"/>
          <w:sz w:val="21"/>
          <w:szCs w:val="21"/>
          <w:lang w:eastAsia="de-DE"/>
        </w:rPr>
        <w:t xml:space="preserve">6. </w:t>
      </w:r>
      <w:r w:rsidRPr="008C55DC">
        <w:rPr>
          <w:rFonts w:eastAsia="Calibri"/>
          <w:spacing w:val="2"/>
          <w:sz w:val="21"/>
          <w:szCs w:val="21"/>
          <w:lang w:eastAsia="de-DE"/>
        </w:rPr>
        <w:tab/>
        <w:t xml:space="preserve">Mir/Uns ist bekannt, dass gemäß § 21 des Gesetzes zur Bekämpfung der Schwarzarbeit und illegalen Beschäftigung (Schwarzarbeitsbekämpfungsgesetz - </w:t>
      </w:r>
      <w:proofErr w:type="spellStart"/>
      <w:r w:rsidRPr="008C55DC">
        <w:rPr>
          <w:rFonts w:eastAsia="Calibri"/>
          <w:spacing w:val="2"/>
          <w:sz w:val="21"/>
          <w:szCs w:val="21"/>
          <w:lang w:eastAsia="de-DE"/>
        </w:rPr>
        <w:t>SchwarzArbG</w:t>
      </w:r>
      <w:proofErr w:type="spellEnd"/>
      <w:r w:rsidRPr="008C55DC">
        <w:rPr>
          <w:rFonts w:eastAsia="Calibri"/>
          <w:spacing w:val="2"/>
          <w:sz w:val="21"/>
          <w:szCs w:val="21"/>
          <w:lang w:eastAsia="de-DE"/>
        </w:rPr>
        <w:t xml:space="preserve">) Bewerber bis zu einer Dauer von drei Jahren von der Teilnahme an einem Wettbewerb um einen Liefer-, Bau- oder Dienstleistungsauftrag der in den §§ 99 und 100 des GWB genannten Auftraggeber ausgeschlossen werden sollen, die oder deren nach Satzung oder Gesetz Vertretungsberechtigte nach § 8 Absatz 1 Nummer 2, Absatz 2 Nummer 3, Absatz 3 oder den §§ 9 bis 11 </w:t>
      </w:r>
      <w:proofErr w:type="spellStart"/>
      <w:r w:rsidRPr="008C55DC">
        <w:rPr>
          <w:rFonts w:eastAsia="Calibri"/>
          <w:spacing w:val="2"/>
          <w:sz w:val="21"/>
          <w:szCs w:val="21"/>
          <w:lang w:eastAsia="de-DE"/>
        </w:rPr>
        <w:t>SchwarzArbG</w:t>
      </w:r>
      <w:proofErr w:type="spellEnd"/>
      <w:r w:rsidRPr="008C55DC">
        <w:rPr>
          <w:rFonts w:eastAsia="Calibri"/>
          <w:spacing w:val="2"/>
          <w:sz w:val="21"/>
          <w:szCs w:val="21"/>
          <w:lang w:eastAsia="de-DE"/>
        </w:rPr>
        <w:t>, § 404 Absatz 1 oder 2 Nummer 3 des Dritten Buches Sozialgesetzbuch, §§ 15, 15a, 16 Absatz 1 Nummer 1, 1a, 1c, 1d, 1f, 2, 7b oder 11 bis 17 des Arbeitnehmerüberlassungsgesetzes oder § 266a Absatz 1 bis 4 des Strafgesetzbuches 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w:t>
      </w:r>
    </w:p>
    <w:p w14:paraId="0F5BEFF7" w14:textId="77777777" w:rsidR="008C55DC" w:rsidRPr="008C55DC" w:rsidRDefault="008C55DC" w:rsidP="008C55DC">
      <w:pPr>
        <w:tabs>
          <w:tab w:val="left" w:pos="426"/>
          <w:tab w:val="left" w:pos="6330"/>
        </w:tabs>
        <w:spacing w:after="0" w:line="360" w:lineRule="auto"/>
        <w:jc w:val="both"/>
        <w:rPr>
          <w:rFonts w:eastAsia="Calibri"/>
          <w:spacing w:val="2"/>
          <w:sz w:val="21"/>
          <w:szCs w:val="21"/>
          <w:lang w:eastAsia="de-DE"/>
        </w:rPr>
      </w:pPr>
    </w:p>
    <w:p w14:paraId="5511A1A8" w14:textId="77777777" w:rsidR="008C55DC" w:rsidRPr="008C55DC" w:rsidRDefault="008C55DC" w:rsidP="008C55DC">
      <w:pPr>
        <w:tabs>
          <w:tab w:val="left" w:pos="6330"/>
        </w:tabs>
        <w:spacing w:after="0" w:line="360" w:lineRule="auto"/>
        <w:ind w:left="709" w:hanging="283"/>
        <w:jc w:val="both"/>
        <w:rPr>
          <w:rFonts w:eastAsia="Calibri"/>
          <w:spacing w:val="2"/>
          <w:sz w:val="21"/>
          <w:szCs w:val="21"/>
          <w:lang w:eastAsia="de-DE"/>
        </w:rPr>
      </w:pPr>
      <w:r w:rsidRPr="008C55DC">
        <w:rPr>
          <w:rFonts w:eastAsia="Calibri"/>
          <w:spacing w:val="2"/>
          <w:sz w:val="21"/>
          <w:szCs w:val="21"/>
          <w:lang w:eastAsia="de-DE"/>
        </w:rPr>
        <w:t xml:space="preserve">7. </w:t>
      </w:r>
      <w:r w:rsidRPr="008C55DC">
        <w:rPr>
          <w:rFonts w:eastAsia="Calibri"/>
          <w:spacing w:val="2"/>
          <w:sz w:val="21"/>
          <w:szCs w:val="21"/>
          <w:lang w:eastAsia="de-DE"/>
        </w:rPr>
        <w:tab/>
        <w:t>Ich/Wir erkläre(n) hiermit,</w:t>
      </w:r>
    </w:p>
    <w:p w14:paraId="20739C73" w14:textId="77777777" w:rsidR="008C55DC" w:rsidRPr="008C55DC" w:rsidRDefault="008C55DC" w:rsidP="008C55DC">
      <w:pPr>
        <w:tabs>
          <w:tab w:val="left" w:pos="426"/>
          <w:tab w:val="left" w:pos="6330"/>
        </w:tabs>
        <w:spacing w:after="0" w:line="360" w:lineRule="auto"/>
        <w:ind w:left="426"/>
        <w:jc w:val="both"/>
        <w:rPr>
          <w:rFonts w:eastAsia="Calibri"/>
          <w:i/>
          <w:spacing w:val="2"/>
          <w:sz w:val="21"/>
          <w:szCs w:val="21"/>
          <w:lang w:eastAsia="de-DE"/>
        </w:rPr>
      </w:pPr>
    </w:p>
    <w:p w14:paraId="0E45A945" w14:textId="77777777" w:rsidR="008C55DC" w:rsidRPr="008C55DC" w:rsidRDefault="008C55DC" w:rsidP="008C55DC">
      <w:pPr>
        <w:tabs>
          <w:tab w:val="left" w:pos="6330"/>
        </w:tabs>
        <w:spacing w:after="0" w:line="360" w:lineRule="auto"/>
        <w:ind w:left="709"/>
        <w:jc w:val="both"/>
        <w:rPr>
          <w:rFonts w:eastAsia="Calibri"/>
          <w:i/>
          <w:spacing w:val="2"/>
          <w:sz w:val="21"/>
          <w:szCs w:val="21"/>
          <w:lang w:eastAsia="de-DE"/>
        </w:rPr>
      </w:pPr>
      <w:r w:rsidRPr="008C55DC">
        <w:rPr>
          <w:rFonts w:eastAsia="Calibri"/>
          <w:i/>
          <w:spacing w:val="2"/>
          <w:sz w:val="21"/>
          <w:szCs w:val="21"/>
          <w:lang w:eastAsia="de-DE"/>
        </w:rPr>
        <w:t>(passendes ankreuzen)</w:t>
      </w:r>
    </w:p>
    <w:p w14:paraId="217B661A" w14:textId="77777777" w:rsidR="008C55DC" w:rsidRPr="008C55DC" w:rsidRDefault="008C55DC" w:rsidP="008C55DC">
      <w:pPr>
        <w:tabs>
          <w:tab w:val="left" w:pos="426"/>
          <w:tab w:val="left" w:pos="6330"/>
        </w:tabs>
        <w:spacing w:after="0" w:line="360" w:lineRule="auto"/>
        <w:ind w:left="426"/>
        <w:jc w:val="both"/>
        <w:rPr>
          <w:rFonts w:eastAsia="Calibri"/>
          <w:spacing w:val="2"/>
          <w:sz w:val="21"/>
          <w:szCs w:val="21"/>
          <w:lang w:eastAsia="de-DE"/>
        </w:rPr>
      </w:pPr>
    </w:p>
    <w:p w14:paraId="1608C977" w14:textId="77777777" w:rsidR="008C55DC" w:rsidRPr="008C55DC" w:rsidRDefault="008C55DC" w:rsidP="008C55DC">
      <w:pPr>
        <w:spacing w:after="0" w:line="360" w:lineRule="auto"/>
        <w:ind w:left="1134"/>
        <w:jc w:val="both"/>
        <w:rPr>
          <w:rFonts w:eastAsia="Calibri" w:cs="Times New Roman"/>
          <w:spacing w:val="2"/>
          <w:sz w:val="21"/>
          <w:szCs w:val="21"/>
          <w:lang w:eastAsia="de-DE"/>
        </w:rPr>
      </w:pPr>
      <w:r w:rsidRPr="008C55DC">
        <w:rPr>
          <w:rFonts w:ascii="Calibri Light" w:eastAsia="Times New Roman" w:hAnsi="Calibri Light" w:cs="Calibri Light"/>
          <w:szCs w:val="20"/>
          <w:lang w:eastAsia="de-DE"/>
        </w:rPr>
        <w:fldChar w:fldCharType="begin">
          <w:ffData>
            <w:name w:val="Kontrollkästchen12"/>
            <w:enabled/>
            <w:calcOnExit w:val="0"/>
            <w:checkBox>
              <w:sizeAuto/>
              <w:default w:val="0"/>
            </w:checkBox>
          </w:ffData>
        </w:fldChar>
      </w:r>
      <w:r w:rsidRPr="008C55DC">
        <w:rPr>
          <w:rFonts w:ascii="Calibri Light" w:eastAsia="Times New Roman" w:hAnsi="Calibri Light" w:cs="Calibri Light"/>
          <w:szCs w:val="20"/>
          <w:lang w:eastAsia="de-DE"/>
        </w:rPr>
        <w:instrText xml:space="preserve"> FORMCHECKBOX </w:instrText>
      </w:r>
      <w:r w:rsidRPr="008C55DC">
        <w:rPr>
          <w:rFonts w:ascii="Calibri Light" w:eastAsia="Times New Roman" w:hAnsi="Calibri Light" w:cs="Calibri Light"/>
          <w:szCs w:val="20"/>
          <w:lang w:eastAsia="de-DE"/>
        </w:rPr>
      </w:r>
      <w:r w:rsidRPr="008C55DC">
        <w:rPr>
          <w:rFonts w:ascii="Calibri Light" w:eastAsia="Times New Roman" w:hAnsi="Calibri Light" w:cs="Calibri Light"/>
          <w:szCs w:val="20"/>
          <w:lang w:eastAsia="de-DE"/>
        </w:rPr>
        <w:fldChar w:fldCharType="separate"/>
      </w:r>
      <w:r w:rsidRPr="008C55DC">
        <w:rPr>
          <w:rFonts w:ascii="Calibri Light" w:eastAsia="Times New Roman" w:hAnsi="Calibri Light" w:cs="Calibri Light"/>
          <w:szCs w:val="20"/>
          <w:lang w:eastAsia="de-DE"/>
        </w:rPr>
        <w:fldChar w:fldCharType="end"/>
      </w:r>
      <w:r w:rsidRPr="008C55DC">
        <w:rPr>
          <w:rFonts w:eastAsia="Calibri"/>
          <w:spacing w:val="2"/>
          <w:sz w:val="21"/>
          <w:szCs w:val="21"/>
          <w:lang w:eastAsia="de-DE"/>
        </w:rPr>
        <w:t xml:space="preserve">  dass keine Strafen oder Geldbußen für die vorgenannten Tatbestände oder nach vergleichbaren Vorschriften anderer Staaten gegen mein/unser Unternehmen oder eine Person verhängt worden sind, deren Verhalten unserem/meinem Unternehmen zuzurechnen ist, und, d</w:t>
      </w:r>
      <w:r w:rsidRPr="008C55DC">
        <w:rPr>
          <w:rFonts w:eastAsia="Calibri" w:cs="Times New Roman"/>
          <w:spacing w:val="2"/>
          <w:sz w:val="21"/>
          <w:szCs w:val="21"/>
          <w:lang w:eastAsia="de-DE"/>
        </w:rPr>
        <w:t>ass keine zuvor genannten Gründe vorliegen, die einen Ausschluss meines/unseres Unternehmens von der Teilnahme am Vergabeverfahren rechtfertigen könnten.</w:t>
      </w:r>
    </w:p>
    <w:p w14:paraId="6A25A1C9" w14:textId="77777777" w:rsidR="008C55DC" w:rsidRPr="008C55DC" w:rsidRDefault="008C55DC" w:rsidP="008C55DC">
      <w:pPr>
        <w:tabs>
          <w:tab w:val="left" w:pos="426"/>
          <w:tab w:val="left" w:pos="6330"/>
        </w:tabs>
        <w:spacing w:after="0" w:line="360" w:lineRule="auto"/>
        <w:ind w:left="1134" w:hanging="425"/>
        <w:contextualSpacing/>
        <w:jc w:val="both"/>
        <w:rPr>
          <w:rFonts w:eastAsia="Calibri"/>
          <w:spacing w:val="2"/>
          <w:sz w:val="21"/>
          <w:szCs w:val="21"/>
          <w:lang w:eastAsia="de-DE"/>
        </w:rPr>
      </w:pPr>
    </w:p>
    <w:p w14:paraId="40BC87C4" w14:textId="77777777" w:rsidR="008C55DC" w:rsidRPr="008C55DC" w:rsidRDefault="008C55DC" w:rsidP="008C55DC">
      <w:pPr>
        <w:spacing w:after="0" w:line="360" w:lineRule="auto"/>
        <w:ind w:left="1134"/>
        <w:jc w:val="both"/>
        <w:rPr>
          <w:rFonts w:eastAsia="Calibri"/>
          <w:spacing w:val="2"/>
          <w:sz w:val="21"/>
          <w:szCs w:val="21"/>
          <w:lang w:eastAsia="de-DE"/>
        </w:rPr>
      </w:pPr>
      <w:r w:rsidRPr="008C55DC">
        <w:rPr>
          <w:rFonts w:eastAsia="Calibri"/>
          <w:spacing w:val="2"/>
          <w:sz w:val="21"/>
          <w:szCs w:val="21"/>
          <w:lang w:eastAsia="de-DE"/>
        </w:rPr>
        <w:t xml:space="preserve"> </w:t>
      </w:r>
      <w:r w:rsidRPr="008C55DC">
        <w:rPr>
          <w:rFonts w:ascii="Calibri Light" w:eastAsia="Times New Roman" w:hAnsi="Calibri Light" w:cs="Calibri Light"/>
          <w:szCs w:val="20"/>
          <w:lang w:eastAsia="de-DE"/>
        </w:rPr>
        <w:fldChar w:fldCharType="begin">
          <w:ffData>
            <w:name w:val="Kontrollkästchen12"/>
            <w:enabled/>
            <w:calcOnExit w:val="0"/>
            <w:checkBox>
              <w:sizeAuto/>
              <w:default w:val="0"/>
            </w:checkBox>
          </w:ffData>
        </w:fldChar>
      </w:r>
      <w:r w:rsidRPr="008C55DC">
        <w:rPr>
          <w:rFonts w:ascii="Calibri Light" w:eastAsia="Times New Roman" w:hAnsi="Calibri Light" w:cs="Calibri Light"/>
          <w:szCs w:val="20"/>
          <w:lang w:eastAsia="de-DE"/>
        </w:rPr>
        <w:instrText xml:space="preserve"> FORMCHECKBOX </w:instrText>
      </w:r>
      <w:r w:rsidRPr="008C55DC">
        <w:rPr>
          <w:rFonts w:ascii="Calibri Light" w:eastAsia="Times New Roman" w:hAnsi="Calibri Light" w:cs="Calibri Light"/>
          <w:szCs w:val="20"/>
          <w:lang w:eastAsia="de-DE"/>
        </w:rPr>
      </w:r>
      <w:r w:rsidRPr="008C55DC">
        <w:rPr>
          <w:rFonts w:ascii="Calibri Light" w:eastAsia="Times New Roman" w:hAnsi="Calibri Light" w:cs="Calibri Light"/>
          <w:szCs w:val="20"/>
          <w:lang w:eastAsia="de-DE"/>
        </w:rPr>
        <w:fldChar w:fldCharType="separate"/>
      </w:r>
      <w:r w:rsidRPr="008C55DC">
        <w:rPr>
          <w:rFonts w:ascii="Calibri Light" w:eastAsia="Times New Roman" w:hAnsi="Calibri Light" w:cs="Calibri Light"/>
          <w:szCs w:val="20"/>
          <w:lang w:eastAsia="de-DE"/>
        </w:rPr>
        <w:fldChar w:fldCharType="end"/>
      </w:r>
      <w:r w:rsidRPr="008C55DC">
        <w:rPr>
          <w:rFonts w:ascii="Calibri Light" w:eastAsia="Times New Roman" w:hAnsi="Calibri Light" w:cs="Calibri Light"/>
          <w:szCs w:val="20"/>
          <w:lang w:eastAsia="de-DE"/>
        </w:rPr>
        <w:t xml:space="preserve"> </w:t>
      </w:r>
      <w:r w:rsidRPr="008C55DC">
        <w:rPr>
          <w:rFonts w:eastAsia="Calibri"/>
          <w:spacing w:val="2"/>
          <w:sz w:val="21"/>
          <w:szCs w:val="21"/>
          <w:lang w:eastAsia="de-DE"/>
        </w:rPr>
        <w:t>dass folgende fakultative Ausschlussgründe gegeben sind:</w:t>
      </w:r>
    </w:p>
    <w:p w14:paraId="1BB14BB0" w14:textId="77777777" w:rsidR="008C55DC" w:rsidRPr="008C55DC" w:rsidRDefault="008C55DC" w:rsidP="008C55DC">
      <w:pPr>
        <w:tabs>
          <w:tab w:val="left" w:pos="426"/>
          <w:tab w:val="left" w:pos="6330"/>
        </w:tabs>
        <w:spacing w:after="0" w:line="360" w:lineRule="auto"/>
        <w:ind w:left="1134" w:hanging="425"/>
        <w:contextualSpacing/>
        <w:jc w:val="both"/>
        <w:rPr>
          <w:rFonts w:eastAsia="Calibri"/>
          <w:i/>
          <w:spacing w:val="2"/>
          <w:sz w:val="21"/>
          <w:szCs w:val="21"/>
          <w:lang w:eastAsia="de-DE"/>
        </w:rPr>
      </w:pPr>
      <w:r w:rsidRPr="008C55DC">
        <w:rPr>
          <w:rFonts w:eastAsia="Calibri"/>
          <w:i/>
          <w:spacing w:val="2"/>
          <w:sz w:val="21"/>
          <w:szCs w:val="21"/>
          <w:lang w:eastAsia="de-DE"/>
        </w:rPr>
        <w:tab/>
        <w:t>(bitte Umstände erläutern)</w:t>
      </w:r>
    </w:p>
    <w:p w14:paraId="7BB15E79" w14:textId="77777777" w:rsidR="008C55DC" w:rsidRPr="008C55DC" w:rsidRDefault="008C55DC" w:rsidP="008C55DC">
      <w:pPr>
        <w:tabs>
          <w:tab w:val="left" w:pos="426"/>
          <w:tab w:val="left" w:pos="6330"/>
        </w:tabs>
        <w:spacing w:after="0" w:line="360" w:lineRule="auto"/>
        <w:ind w:left="1134" w:hanging="425"/>
        <w:contextualSpacing/>
        <w:jc w:val="both"/>
        <w:rPr>
          <w:rFonts w:eastAsia="Calibri"/>
          <w:i/>
          <w:spacing w:val="2"/>
          <w:sz w:val="21"/>
          <w:szCs w:val="21"/>
          <w:lang w:eastAsia="de-DE"/>
        </w:rPr>
      </w:pPr>
    </w:p>
    <w:p w14:paraId="5E82495B" w14:textId="77777777" w:rsidR="008C55DC" w:rsidRPr="008C55DC" w:rsidRDefault="008C55DC" w:rsidP="008C55DC">
      <w:pPr>
        <w:tabs>
          <w:tab w:val="left" w:pos="426"/>
          <w:tab w:val="left" w:pos="6330"/>
        </w:tabs>
        <w:spacing w:after="0" w:line="360" w:lineRule="auto"/>
        <w:ind w:left="1134" w:hanging="425"/>
        <w:contextualSpacing/>
        <w:jc w:val="both"/>
        <w:rPr>
          <w:rFonts w:eastAsia="Calibri"/>
          <w:spacing w:val="2"/>
          <w:sz w:val="21"/>
          <w:szCs w:val="21"/>
          <w:lang w:eastAsia="de-DE"/>
        </w:rPr>
      </w:pPr>
      <w:r w:rsidRPr="008C55DC">
        <w:rPr>
          <w:rFonts w:eastAsia="Calibri"/>
          <w:spacing w:val="2"/>
          <w:sz w:val="21"/>
          <w:szCs w:val="21"/>
          <w:lang w:eastAsia="de-DE"/>
        </w:rPr>
        <w:tab/>
      </w:r>
    </w:p>
    <w:p w14:paraId="47451C92" w14:textId="77777777" w:rsidR="008C55DC" w:rsidRPr="008C55DC" w:rsidRDefault="008C55DC" w:rsidP="008C55DC">
      <w:pPr>
        <w:spacing w:after="0" w:line="360" w:lineRule="auto"/>
        <w:ind w:left="709" w:hanging="283"/>
        <w:jc w:val="both"/>
        <w:rPr>
          <w:rFonts w:eastAsia="Calibri"/>
          <w:spacing w:val="2"/>
          <w:sz w:val="21"/>
          <w:szCs w:val="21"/>
          <w:lang w:eastAsia="de-DE"/>
        </w:rPr>
      </w:pPr>
      <w:r w:rsidRPr="008C55DC">
        <w:rPr>
          <w:rFonts w:eastAsia="Calibri"/>
          <w:spacing w:val="2"/>
          <w:sz w:val="21"/>
          <w:szCs w:val="21"/>
          <w:lang w:eastAsia="de-DE"/>
        </w:rPr>
        <w:lastRenderedPageBreak/>
        <w:t xml:space="preserve">8. </w:t>
      </w:r>
      <w:r w:rsidRPr="008C55DC">
        <w:rPr>
          <w:rFonts w:eastAsia="Calibri"/>
          <w:spacing w:val="2"/>
          <w:sz w:val="21"/>
          <w:szCs w:val="21"/>
          <w:lang w:eastAsia="de-DE"/>
        </w:rPr>
        <w:tab/>
        <w:t>Mir/Uns ist bekannt, dass die Nichtvorlage oder die Unrichtigkeit vorstehender Erklärungen zu meinem/unserem Ausschluss von diesem und künftigen Vergabeverfahren sowie zur Kündigung eines etwaig erteilten Auftrags führen kann.</w:t>
      </w:r>
    </w:p>
    <w:p w14:paraId="4165F830" w14:textId="77777777" w:rsidR="008C55DC" w:rsidRPr="008C55DC" w:rsidRDefault="008C55DC" w:rsidP="008C55DC">
      <w:pPr>
        <w:spacing w:after="0" w:line="360" w:lineRule="auto"/>
        <w:ind w:left="709" w:hanging="283"/>
        <w:jc w:val="both"/>
        <w:rPr>
          <w:rFonts w:eastAsia="Calibri"/>
          <w:spacing w:val="2"/>
          <w:sz w:val="21"/>
          <w:szCs w:val="21"/>
          <w:lang w:eastAsia="de-DE"/>
        </w:rPr>
      </w:pPr>
      <w:r w:rsidRPr="008C55DC">
        <w:rPr>
          <w:rFonts w:eastAsia="Calibri"/>
          <w:spacing w:val="2"/>
          <w:sz w:val="21"/>
          <w:szCs w:val="21"/>
          <w:lang w:eastAsia="de-DE"/>
        </w:rPr>
        <w:tab/>
      </w:r>
    </w:p>
    <w:p w14:paraId="7FEF1988" w14:textId="77777777" w:rsidR="008C55DC" w:rsidRPr="008C55DC" w:rsidRDefault="008C55DC" w:rsidP="008C55DC">
      <w:pPr>
        <w:spacing w:after="0" w:line="360" w:lineRule="auto"/>
        <w:ind w:left="709" w:hanging="283"/>
        <w:jc w:val="both"/>
        <w:rPr>
          <w:rFonts w:eastAsia="Calibri"/>
          <w:spacing w:val="2"/>
          <w:sz w:val="21"/>
          <w:szCs w:val="21"/>
          <w:lang w:eastAsia="de-DE"/>
        </w:rPr>
      </w:pPr>
      <w:r w:rsidRPr="008C55DC">
        <w:rPr>
          <w:rFonts w:eastAsia="Calibri"/>
          <w:spacing w:val="2"/>
          <w:sz w:val="21"/>
          <w:szCs w:val="21"/>
          <w:lang w:eastAsia="de-DE"/>
        </w:rPr>
        <w:t xml:space="preserve">9. </w:t>
      </w:r>
      <w:r w:rsidRPr="008C55DC">
        <w:rPr>
          <w:rFonts w:eastAsia="Calibri"/>
          <w:spacing w:val="2"/>
          <w:sz w:val="21"/>
          <w:szCs w:val="21"/>
          <w:lang w:eastAsia="de-DE"/>
        </w:rPr>
        <w:tab/>
        <w:t>Ich bin mir/Wir sind uns bewusst, dass der Auftraggeber verlangen kann, dass mein/unser Unternehmen die vorstehenden Erklärungen von Unterauftragnehmern zu fordern hat und diese vor Zustimmung des Auftraggebers zur Weiterbeauftragung vorzulegen sind.</w:t>
      </w:r>
    </w:p>
    <w:p w14:paraId="12B37D48" w14:textId="77777777" w:rsidR="008C55DC" w:rsidRPr="008C55DC" w:rsidRDefault="008C55DC" w:rsidP="008C55DC">
      <w:pPr>
        <w:spacing w:after="0" w:line="360" w:lineRule="auto"/>
        <w:ind w:left="709" w:hanging="283"/>
        <w:jc w:val="both"/>
        <w:rPr>
          <w:rFonts w:eastAsia="Calibri"/>
          <w:spacing w:val="2"/>
          <w:sz w:val="21"/>
          <w:szCs w:val="21"/>
          <w:lang w:eastAsia="de-DE"/>
        </w:rPr>
      </w:pPr>
    </w:p>
    <w:p w14:paraId="0AD9E4D6" w14:textId="77777777" w:rsidR="008C55DC" w:rsidRPr="008C55DC" w:rsidRDefault="008C55DC" w:rsidP="008C55DC">
      <w:pPr>
        <w:spacing w:after="0" w:line="360" w:lineRule="auto"/>
        <w:ind w:left="709" w:hanging="283"/>
        <w:jc w:val="both"/>
        <w:rPr>
          <w:rFonts w:eastAsia="Calibri"/>
          <w:spacing w:val="2"/>
          <w:sz w:val="21"/>
          <w:szCs w:val="21"/>
          <w:lang w:eastAsia="de-DE"/>
        </w:rPr>
      </w:pPr>
      <w:r w:rsidRPr="008C55DC">
        <w:rPr>
          <w:rFonts w:eastAsia="Calibri"/>
          <w:spacing w:val="2"/>
          <w:sz w:val="21"/>
          <w:szCs w:val="21"/>
          <w:lang w:eastAsia="de-DE"/>
        </w:rPr>
        <w:t>10. Ich/Wir erfülle(n) die gesetzlichen Voraussetzungen für die Ausführung der angebotenen Leistungen, insbesondere die die Befähigung und Erlaubnis zur Berufsausübung betreffen.</w:t>
      </w:r>
    </w:p>
    <w:p w14:paraId="642CA9A0" w14:textId="77777777" w:rsidR="008C55DC" w:rsidRPr="008C55DC" w:rsidRDefault="008C55DC" w:rsidP="008C55DC">
      <w:pPr>
        <w:spacing w:after="0" w:line="360" w:lineRule="auto"/>
        <w:ind w:left="709" w:hanging="283"/>
        <w:jc w:val="both"/>
        <w:rPr>
          <w:rFonts w:eastAsia="Calibri"/>
          <w:spacing w:val="2"/>
          <w:sz w:val="21"/>
          <w:szCs w:val="21"/>
          <w:lang w:eastAsia="de-DE"/>
        </w:rPr>
      </w:pPr>
    </w:p>
    <w:p w14:paraId="20744EB2" w14:textId="77777777" w:rsidR="008C55DC" w:rsidRPr="008C55DC" w:rsidRDefault="008C55DC" w:rsidP="008C55DC">
      <w:pPr>
        <w:spacing w:after="0" w:line="360" w:lineRule="auto"/>
        <w:ind w:left="709" w:hanging="283"/>
        <w:jc w:val="both"/>
        <w:rPr>
          <w:rFonts w:eastAsia="Calibri"/>
          <w:spacing w:val="2"/>
          <w:sz w:val="21"/>
          <w:szCs w:val="21"/>
          <w:lang w:eastAsia="de-DE"/>
        </w:rPr>
      </w:pPr>
      <w:r w:rsidRPr="008C55DC">
        <w:rPr>
          <w:rFonts w:eastAsia="Calibri"/>
          <w:spacing w:val="2"/>
          <w:sz w:val="21"/>
          <w:szCs w:val="21"/>
          <w:lang w:eastAsia="de-DE"/>
        </w:rPr>
        <w:t>11. Ich erkläre/Wir erklären, dass mir/uns nicht bekannt ist, dass im Wettbewerbsregister eine Eintragung vorliegt, die das Unternehmen bzw. die verantwortlich handelnde(n) Person(en) betrifft/betreffen.</w:t>
      </w:r>
    </w:p>
    <w:p w14:paraId="5D8FC727" w14:textId="77777777" w:rsidR="00A95362" w:rsidRPr="00EE065F" w:rsidRDefault="00A95362" w:rsidP="00A95362">
      <w:pPr>
        <w:pStyle w:val="Listenabsatz1"/>
        <w:widowControl/>
        <w:tabs>
          <w:tab w:val="left" w:pos="360"/>
        </w:tabs>
        <w:spacing w:line="360" w:lineRule="auto"/>
        <w:jc w:val="both"/>
        <w:rPr>
          <w:rFonts w:ascii="Arial" w:eastAsia="Calibri" w:hAnsi="Arial" w:cs="Arial"/>
          <w:spacing w:val="2"/>
          <w:sz w:val="21"/>
          <w:szCs w:val="21"/>
        </w:rPr>
      </w:pPr>
    </w:p>
    <w:p w14:paraId="6FD7FD61" w14:textId="1EAB740C" w:rsidR="00A95362" w:rsidRPr="00A95362" w:rsidRDefault="00A95362" w:rsidP="008C55DC">
      <w:pPr>
        <w:pStyle w:val="berschrift1"/>
        <w:numPr>
          <w:ilvl w:val="0"/>
          <w:numId w:val="41"/>
        </w:numPr>
        <w:ind w:left="426" w:hanging="426"/>
        <w:rPr>
          <w:rFonts w:ascii="Arial" w:hAnsi="Arial" w:cs="Arial"/>
          <w:b/>
          <w:bCs/>
          <w:sz w:val="21"/>
          <w:szCs w:val="21"/>
        </w:rPr>
      </w:pPr>
      <w:r w:rsidRPr="00A95362">
        <w:rPr>
          <w:rFonts w:ascii="Arial" w:hAnsi="Arial" w:cs="Arial"/>
          <w:b/>
          <w:bCs/>
          <w:color w:val="auto"/>
          <w:sz w:val="21"/>
          <w:szCs w:val="21"/>
        </w:rPr>
        <w:t>Eigenerklärung zum Umsatz</w:t>
      </w:r>
    </w:p>
    <w:p w14:paraId="4C2066C0" w14:textId="77777777" w:rsidR="00A95362" w:rsidRDefault="00A95362" w:rsidP="00A95362">
      <w:pPr>
        <w:pStyle w:val="Flietext"/>
        <w:spacing w:line="360" w:lineRule="auto"/>
        <w:ind w:left="426"/>
        <w:rPr>
          <w:rFonts w:ascii="Arial" w:hAnsi="Arial" w:cs="Arial"/>
          <w:sz w:val="21"/>
          <w:szCs w:val="21"/>
          <w:lang w:val="de-DE"/>
        </w:rPr>
      </w:pPr>
    </w:p>
    <w:p w14:paraId="0E7502C5" w14:textId="01C9C85E" w:rsidR="00A9311F" w:rsidRDefault="00A9311F" w:rsidP="00A9311F">
      <w:pPr>
        <w:pStyle w:val="Flietext"/>
        <w:spacing w:line="360" w:lineRule="auto"/>
        <w:ind w:left="426"/>
        <w:rPr>
          <w:rFonts w:ascii="Arial" w:hAnsi="Arial" w:cs="Arial"/>
          <w:sz w:val="21"/>
          <w:szCs w:val="21"/>
          <w:lang w:val="de-DE"/>
        </w:rPr>
      </w:pPr>
      <w:r w:rsidRPr="00C250C6">
        <w:rPr>
          <w:rFonts w:ascii="Arial" w:hAnsi="Arial" w:cs="Arial"/>
          <w:sz w:val="21"/>
          <w:szCs w:val="21"/>
          <w:lang w:val="de-DE"/>
        </w:rPr>
        <w:t>Ich/wir erkläre</w:t>
      </w:r>
      <w:r>
        <w:rPr>
          <w:rFonts w:ascii="Arial" w:hAnsi="Arial" w:cs="Arial"/>
          <w:sz w:val="21"/>
          <w:szCs w:val="21"/>
          <w:lang w:val="de-DE"/>
        </w:rPr>
        <w:t>/</w:t>
      </w:r>
      <w:r w:rsidRPr="00C250C6">
        <w:rPr>
          <w:rFonts w:ascii="Arial" w:hAnsi="Arial" w:cs="Arial"/>
          <w:sz w:val="21"/>
          <w:szCs w:val="21"/>
          <w:lang w:val="de-DE"/>
        </w:rPr>
        <w:t xml:space="preserve">n, dass wir in den </w:t>
      </w:r>
      <w:r>
        <w:rPr>
          <w:rFonts w:ascii="Arial" w:hAnsi="Arial" w:cs="Arial"/>
          <w:sz w:val="21"/>
          <w:szCs w:val="21"/>
          <w:lang w:val="de-DE"/>
        </w:rPr>
        <w:t>letzten drei Geschäftsjahren (</w:t>
      </w:r>
      <w:r w:rsidRPr="006F61BE">
        <w:rPr>
          <w:rFonts w:ascii="Arial" w:hAnsi="Arial" w:cs="Arial"/>
          <w:sz w:val="21"/>
          <w:szCs w:val="21"/>
          <w:lang w:val="de-DE"/>
        </w:rPr>
        <w:t>202</w:t>
      </w:r>
      <w:r w:rsidR="008C55DC">
        <w:rPr>
          <w:rFonts w:ascii="Arial" w:hAnsi="Arial" w:cs="Arial"/>
          <w:sz w:val="21"/>
          <w:szCs w:val="21"/>
          <w:lang w:val="de-DE"/>
        </w:rPr>
        <w:t>3</w:t>
      </w:r>
      <w:r w:rsidRPr="006F61BE">
        <w:rPr>
          <w:rFonts w:ascii="Arial" w:hAnsi="Arial" w:cs="Arial"/>
          <w:sz w:val="21"/>
          <w:szCs w:val="21"/>
          <w:lang w:val="de-DE"/>
        </w:rPr>
        <w:t>, 202</w:t>
      </w:r>
      <w:r w:rsidR="00DB62AC">
        <w:rPr>
          <w:rFonts w:ascii="Arial" w:hAnsi="Arial" w:cs="Arial"/>
          <w:sz w:val="21"/>
          <w:szCs w:val="21"/>
          <w:lang w:val="de-DE"/>
        </w:rPr>
        <w:t>4</w:t>
      </w:r>
      <w:r w:rsidRPr="006F61BE">
        <w:rPr>
          <w:rFonts w:ascii="Arial" w:hAnsi="Arial" w:cs="Arial"/>
          <w:sz w:val="21"/>
          <w:szCs w:val="21"/>
          <w:lang w:val="de-DE"/>
        </w:rPr>
        <w:t xml:space="preserve"> und 202</w:t>
      </w:r>
      <w:r w:rsidR="008C55DC">
        <w:rPr>
          <w:rFonts w:ascii="Arial" w:hAnsi="Arial" w:cs="Arial"/>
          <w:sz w:val="21"/>
          <w:szCs w:val="21"/>
          <w:lang w:val="de-DE"/>
        </w:rPr>
        <w:t>5</w:t>
      </w:r>
      <w:r>
        <w:rPr>
          <w:rFonts w:ascii="Arial" w:hAnsi="Arial" w:cs="Arial"/>
          <w:sz w:val="21"/>
          <w:szCs w:val="21"/>
          <w:lang w:val="de-DE"/>
        </w:rPr>
        <w:t>) einen durchschnittlichen</w:t>
      </w:r>
      <w:r w:rsidRPr="006F61BE">
        <w:rPr>
          <w:rFonts w:ascii="Arial" w:hAnsi="Arial" w:cs="Arial"/>
          <w:sz w:val="21"/>
          <w:szCs w:val="21"/>
          <w:lang w:val="de-DE"/>
        </w:rPr>
        <w:t xml:space="preserve"> Unternehmensumsatz </w:t>
      </w:r>
      <w:r w:rsidR="00DB62AC" w:rsidRPr="00296D7D">
        <w:rPr>
          <w:rFonts w:ascii="Arial" w:hAnsi="Arial"/>
          <w:sz w:val="20"/>
          <w:szCs w:val="20"/>
        </w:rPr>
        <w:t xml:space="preserve">im Bereich </w:t>
      </w:r>
      <w:r w:rsidR="00DB62AC">
        <w:rPr>
          <w:rFonts w:ascii="Arial" w:hAnsi="Arial"/>
          <w:sz w:val="20"/>
          <w:szCs w:val="20"/>
        </w:rPr>
        <w:t xml:space="preserve">von </w:t>
      </w:r>
      <w:r w:rsidR="00DB62AC" w:rsidRPr="000E5792">
        <w:rPr>
          <w:rFonts w:ascii="Arial" w:hAnsi="Arial"/>
          <w:sz w:val="20"/>
          <w:szCs w:val="20"/>
        </w:rPr>
        <w:t xml:space="preserve">Leistungen für </w:t>
      </w:r>
      <w:r w:rsidR="00DB62AC">
        <w:rPr>
          <w:rFonts w:ascii="Arial" w:hAnsi="Arial"/>
          <w:sz w:val="20"/>
          <w:szCs w:val="20"/>
        </w:rPr>
        <w:t xml:space="preserve">Medizintechnikplanung </w:t>
      </w:r>
      <w:r w:rsidR="00DB62AC" w:rsidRPr="003C0CBF">
        <w:rPr>
          <w:rFonts w:ascii="Arial" w:hAnsi="Arial" w:cs="Arial"/>
          <w:sz w:val="21"/>
          <w:szCs w:val="21"/>
          <w:lang w:val="de-DE"/>
        </w:rPr>
        <w:t>im Krankenhaus</w:t>
      </w:r>
      <w:r w:rsidR="00CA0F3B">
        <w:rPr>
          <w:rFonts w:ascii="Arial" w:hAnsi="Arial" w:cs="Arial"/>
          <w:sz w:val="21"/>
          <w:szCs w:val="21"/>
          <w:lang w:val="de-DE"/>
        </w:rPr>
        <w:t>umfeld</w:t>
      </w:r>
      <w:r w:rsidR="00DB62AC">
        <w:rPr>
          <w:rFonts w:ascii="Arial" w:hAnsi="Arial" w:cs="Arial"/>
          <w:sz w:val="21"/>
          <w:szCs w:val="21"/>
          <w:lang w:val="de-DE"/>
        </w:rPr>
        <w:t xml:space="preserve"> </w:t>
      </w:r>
      <w:r>
        <w:rPr>
          <w:rFonts w:ascii="Arial" w:hAnsi="Arial" w:cs="Arial"/>
          <w:sz w:val="21"/>
          <w:szCs w:val="21"/>
          <w:lang w:val="de-DE"/>
        </w:rPr>
        <w:t xml:space="preserve">von </w:t>
      </w:r>
      <w:r w:rsidRPr="003C0CBF">
        <w:rPr>
          <w:rFonts w:ascii="Arial" w:hAnsi="Arial" w:cs="Arial"/>
          <w:sz w:val="21"/>
          <w:szCs w:val="21"/>
          <w:lang w:val="de-DE"/>
        </w:rPr>
        <w:t xml:space="preserve">mindestens </w:t>
      </w:r>
      <w:r w:rsidR="00214AAB" w:rsidRPr="00E069E5">
        <w:rPr>
          <w:rFonts w:ascii="Arial" w:hAnsi="Arial" w:cs="Arial"/>
          <w:sz w:val="21"/>
          <w:szCs w:val="21"/>
          <w:lang w:val="de-DE"/>
        </w:rPr>
        <w:t>7</w:t>
      </w:r>
      <w:r w:rsidRPr="00E069E5">
        <w:rPr>
          <w:rFonts w:ascii="Arial" w:hAnsi="Arial" w:cs="Arial"/>
          <w:sz w:val="21"/>
          <w:szCs w:val="21"/>
          <w:lang w:val="de-DE"/>
        </w:rPr>
        <w:t>.000.000 Euro</w:t>
      </w:r>
      <w:r>
        <w:rPr>
          <w:rFonts w:ascii="Arial" w:hAnsi="Arial" w:cs="Arial"/>
          <w:sz w:val="21"/>
          <w:szCs w:val="21"/>
          <w:lang w:val="de-DE"/>
        </w:rPr>
        <w:t xml:space="preserve"> netto erzielt haben. </w:t>
      </w:r>
      <w:r w:rsidRPr="00C250C6">
        <w:rPr>
          <w:rFonts w:ascii="Arial" w:hAnsi="Arial" w:cs="Arial"/>
          <w:sz w:val="21"/>
          <w:szCs w:val="21"/>
          <w:lang w:val="de-DE"/>
        </w:rPr>
        <w:t>Ich/wir erkläre</w:t>
      </w:r>
      <w:r>
        <w:rPr>
          <w:rFonts w:ascii="Arial" w:hAnsi="Arial" w:cs="Arial"/>
          <w:sz w:val="21"/>
          <w:szCs w:val="21"/>
          <w:lang w:val="de-DE"/>
        </w:rPr>
        <w:t>/</w:t>
      </w:r>
      <w:r w:rsidRPr="00C250C6">
        <w:rPr>
          <w:rFonts w:ascii="Arial" w:hAnsi="Arial" w:cs="Arial"/>
          <w:sz w:val="21"/>
          <w:szCs w:val="21"/>
          <w:lang w:val="de-DE"/>
        </w:rPr>
        <w:t xml:space="preserve">n, dass wir in den </w:t>
      </w:r>
      <w:r>
        <w:rPr>
          <w:rFonts w:ascii="Arial" w:hAnsi="Arial" w:cs="Arial"/>
          <w:sz w:val="21"/>
          <w:szCs w:val="21"/>
          <w:lang w:val="de-DE"/>
        </w:rPr>
        <w:t xml:space="preserve">letzten drei Geschäftsjahren </w:t>
      </w:r>
      <w:r w:rsidR="00DB62AC">
        <w:rPr>
          <w:rFonts w:ascii="Arial" w:hAnsi="Arial" w:cs="Arial"/>
          <w:sz w:val="21"/>
          <w:szCs w:val="21"/>
          <w:lang w:val="de-DE"/>
        </w:rPr>
        <w:t>(</w:t>
      </w:r>
      <w:r w:rsidR="00DB62AC" w:rsidRPr="006F61BE">
        <w:rPr>
          <w:rFonts w:ascii="Arial" w:hAnsi="Arial" w:cs="Arial"/>
          <w:sz w:val="21"/>
          <w:szCs w:val="21"/>
          <w:lang w:val="de-DE"/>
        </w:rPr>
        <w:t>202</w:t>
      </w:r>
      <w:r w:rsidR="00E069E5">
        <w:rPr>
          <w:rFonts w:ascii="Arial" w:hAnsi="Arial" w:cs="Arial"/>
          <w:sz w:val="21"/>
          <w:szCs w:val="21"/>
          <w:lang w:val="de-DE"/>
        </w:rPr>
        <w:t>3</w:t>
      </w:r>
      <w:r w:rsidR="00DB62AC" w:rsidRPr="006F61BE">
        <w:rPr>
          <w:rFonts w:ascii="Arial" w:hAnsi="Arial" w:cs="Arial"/>
          <w:sz w:val="21"/>
          <w:szCs w:val="21"/>
          <w:lang w:val="de-DE"/>
        </w:rPr>
        <w:t>, 202</w:t>
      </w:r>
      <w:r w:rsidR="00DB62AC">
        <w:rPr>
          <w:rFonts w:ascii="Arial" w:hAnsi="Arial" w:cs="Arial"/>
          <w:sz w:val="21"/>
          <w:szCs w:val="21"/>
          <w:lang w:val="de-DE"/>
        </w:rPr>
        <w:t>4</w:t>
      </w:r>
      <w:r w:rsidR="00DB62AC" w:rsidRPr="006F61BE">
        <w:rPr>
          <w:rFonts w:ascii="Arial" w:hAnsi="Arial" w:cs="Arial"/>
          <w:sz w:val="21"/>
          <w:szCs w:val="21"/>
          <w:lang w:val="de-DE"/>
        </w:rPr>
        <w:t xml:space="preserve"> und 202</w:t>
      </w:r>
      <w:r w:rsidR="00E069E5">
        <w:rPr>
          <w:rFonts w:ascii="Arial" w:hAnsi="Arial" w:cs="Arial"/>
          <w:sz w:val="21"/>
          <w:szCs w:val="21"/>
          <w:lang w:val="de-DE"/>
        </w:rPr>
        <w:t>5</w:t>
      </w:r>
      <w:r w:rsidR="00DB62AC">
        <w:rPr>
          <w:rFonts w:ascii="Arial" w:hAnsi="Arial" w:cs="Arial"/>
          <w:sz w:val="21"/>
          <w:szCs w:val="21"/>
          <w:lang w:val="de-DE"/>
        </w:rPr>
        <w:t xml:space="preserve">) </w:t>
      </w:r>
      <w:r>
        <w:rPr>
          <w:rFonts w:ascii="Arial" w:hAnsi="Arial" w:cs="Arial"/>
          <w:sz w:val="21"/>
          <w:szCs w:val="21"/>
          <w:lang w:val="de-DE"/>
        </w:rPr>
        <w:t>die nachfolgenden Umsätze</w:t>
      </w:r>
      <w:r w:rsidRPr="006F61BE">
        <w:rPr>
          <w:rFonts w:ascii="Arial" w:hAnsi="Arial" w:cs="Arial"/>
          <w:sz w:val="21"/>
          <w:szCs w:val="21"/>
          <w:lang w:val="de-DE"/>
        </w:rPr>
        <w:t xml:space="preserve"> im </w:t>
      </w:r>
      <w:r w:rsidR="00DB62AC" w:rsidRPr="00296D7D">
        <w:rPr>
          <w:rFonts w:ascii="Arial" w:hAnsi="Arial"/>
          <w:sz w:val="20"/>
          <w:szCs w:val="20"/>
        </w:rPr>
        <w:t xml:space="preserve">Bereich </w:t>
      </w:r>
      <w:r w:rsidR="00DB62AC">
        <w:rPr>
          <w:rFonts w:ascii="Arial" w:hAnsi="Arial"/>
          <w:sz w:val="20"/>
          <w:szCs w:val="20"/>
        </w:rPr>
        <w:t xml:space="preserve">von </w:t>
      </w:r>
      <w:r w:rsidR="00DB62AC" w:rsidRPr="000E5792">
        <w:rPr>
          <w:rFonts w:ascii="Arial" w:hAnsi="Arial"/>
          <w:sz w:val="20"/>
          <w:szCs w:val="20"/>
        </w:rPr>
        <w:t xml:space="preserve">Leistungen für </w:t>
      </w:r>
      <w:r w:rsidR="00DB62AC">
        <w:rPr>
          <w:rFonts w:ascii="Arial" w:hAnsi="Arial"/>
          <w:sz w:val="20"/>
          <w:szCs w:val="20"/>
        </w:rPr>
        <w:t>Medizintechnikplanung</w:t>
      </w:r>
      <w:r w:rsidR="00DB62AC" w:rsidRPr="003C0CBF">
        <w:rPr>
          <w:rFonts w:ascii="Arial" w:hAnsi="Arial" w:cs="Arial"/>
          <w:sz w:val="21"/>
          <w:szCs w:val="21"/>
          <w:lang w:val="de-DE"/>
        </w:rPr>
        <w:t xml:space="preserve"> </w:t>
      </w:r>
      <w:r w:rsidRPr="003C0CBF">
        <w:rPr>
          <w:rFonts w:ascii="Arial" w:hAnsi="Arial" w:cs="Arial"/>
          <w:sz w:val="21"/>
          <w:szCs w:val="21"/>
          <w:lang w:val="de-DE"/>
        </w:rPr>
        <w:t>im Krankenhausbereich</w:t>
      </w:r>
      <w:r w:rsidR="00E95D24">
        <w:rPr>
          <w:rFonts w:ascii="Arial" w:hAnsi="Arial" w:cs="Arial"/>
          <w:sz w:val="21"/>
          <w:szCs w:val="21"/>
          <w:lang w:val="de-DE"/>
        </w:rPr>
        <w:t xml:space="preserve"> </w:t>
      </w:r>
      <w:r w:rsidRPr="003C0CBF">
        <w:rPr>
          <w:rFonts w:ascii="Arial" w:hAnsi="Arial" w:cs="Arial"/>
          <w:sz w:val="21"/>
          <w:szCs w:val="21"/>
          <w:lang w:val="de-DE"/>
        </w:rPr>
        <w:t>erzielt</w:t>
      </w:r>
      <w:r>
        <w:rPr>
          <w:rFonts w:ascii="Arial" w:hAnsi="Arial" w:cs="Arial"/>
          <w:sz w:val="21"/>
          <w:szCs w:val="21"/>
          <w:lang w:val="de-DE"/>
        </w:rPr>
        <w:t xml:space="preserve"> haben (jeweils gerundet auf volle 10.000 EUR): </w:t>
      </w:r>
    </w:p>
    <w:p w14:paraId="74352D85" w14:textId="77777777" w:rsidR="00A95362" w:rsidRPr="00434FEC" w:rsidRDefault="00A95362" w:rsidP="00A95362">
      <w:pPr>
        <w:pStyle w:val="Flietext"/>
        <w:spacing w:line="360" w:lineRule="auto"/>
        <w:ind w:left="426"/>
        <w:rPr>
          <w:rFonts w:ascii="Arial" w:hAnsi="Arial" w:cs="Arial"/>
          <w:sz w:val="8"/>
          <w:szCs w:val="21"/>
          <w:lang w:val="de-DE"/>
        </w:rPr>
      </w:pPr>
    </w:p>
    <w:tbl>
      <w:tblPr>
        <w:tblStyle w:val="Tabellenraster"/>
        <w:tblW w:w="8641" w:type="dxa"/>
        <w:tblInd w:w="426" w:type="dxa"/>
        <w:tblLook w:val="04A0" w:firstRow="1" w:lastRow="0" w:firstColumn="1" w:lastColumn="0" w:noHBand="0" w:noVBand="1"/>
      </w:tblPr>
      <w:tblGrid>
        <w:gridCol w:w="1242"/>
        <w:gridCol w:w="7399"/>
      </w:tblGrid>
      <w:tr w:rsidR="00A95362" w:rsidRPr="00C250C6" w14:paraId="0D91D575" w14:textId="77777777" w:rsidTr="00E069E5">
        <w:trPr>
          <w:trHeight w:val="720"/>
        </w:trPr>
        <w:tc>
          <w:tcPr>
            <w:tcW w:w="1242" w:type="dxa"/>
            <w:vAlign w:val="center"/>
          </w:tcPr>
          <w:p w14:paraId="37204A11" w14:textId="77777777" w:rsidR="00A95362" w:rsidRPr="00C250C6" w:rsidRDefault="00A95362" w:rsidP="00B44F34">
            <w:pPr>
              <w:pStyle w:val="Flietext"/>
              <w:spacing w:line="360" w:lineRule="auto"/>
              <w:ind w:left="0"/>
              <w:jc w:val="center"/>
              <w:rPr>
                <w:rFonts w:ascii="Arial" w:hAnsi="Arial" w:cs="Arial"/>
                <w:b/>
                <w:sz w:val="21"/>
                <w:szCs w:val="21"/>
                <w:lang w:val="de-DE"/>
              </w:rPr>
            </w:pPr>
            <w:r w:rsidRPr="00C250C6">
              <w:rPr>
                <w:rFonts w:ascii="Arial" w:hAnsi="Arial" w:cs="Arial"/>
                <w:b/>
                <w:sz w:val="21"/>
                <w:szCs w:val="21"/>
                <w:lang w:val="de-DE"/>
              </w:rPr>
              <w:t>Jahr</w:t>
            </w:r>
          </w:p>
        </w:tc>
        <w:tc>
          <w:tcPr>
            <w:tcW w:w="7399" w:type="dxa"/>
            <w:vAlign w:val="center"/>
          </w:tcPr>
          <w:p w14:paraId="6CC646AA" w14:textId="16FC01BF" w:rsidR="00A95362" w:rsidRPr="00C250C6" w:rsidRDefault="00A95362" w:rsidP="00B44F34">
            <w:pPr>
              <w:pStyle w:val="Flietext"/>
              <w:spacing w:line="360" w:lineRule="auto"/>
              <w:ind w:left="0"/>
              <w:jc w:val="center"/>
              <w:rPr>
                <w:rFonts w:ascii="Arial" w:hAnsi="Arial" w:cs="Arial"/>
                <w:b/>
                <w:sz w:val="21"/>
                <w:szCs w:val="21"/>
                <w:lang w:val="de-DE"/>
              </w:rPr>
            </w:pPr>
            <w:r>
              <w:rPr>
                <w:rFonts w:ascii="Arial" w:hAnsi="Arial" w:cs="Arial"/>
                <w:b/>
                <w:sz w:val="21"/>
                <w:szCs w:val="21"/>
                <w:lang w:val="de-DE"/>
              </w:rPr>
              <w:t>U</w:t>
            </w:r>
            <w:r w:rsidRPr="00C250C6">
              <w:rPr>
                <w:rFonts w:ascii="Arial" w:hAnsi="Arial" w:cs="Arial"/>
                <w:b/>
                <w:sz w:val="21"/>
                <w:szCs w:val="21"/>
                <w:lang w:val="de-DE"/>
              </w:rPr>
              <w:t>msatz in EUR (netto)</w:t>
            </w:r>
            <w:r w:rsidR="00E069E5">
              <w:rPr>
                <w:rFonts w:ascii="Arial" w:hAnsi="Arial" w:cs="Arial"/>
                <w:b/>
                <w:sz w:val="21"/>
                <w:szCs w:val="21"/>
                <w:lang w:val="de-DE"/>
              </w:rPr>
              <w:t xml:space="preserve"> im Bereich Medizintechnikplanung </w:t>
            </w:r>
          </w:p>
        </w:tc>
      </w:tr>
      <w:tr w:rsidR="00A95362" w14:paraId="0D56DC65" w14:textId="77777777" w:rsidTr="00E069E5">
        <w:tc>
          <w:tcPr>
            <w:tcW w:w="1242" w:type="dxa"/>
            <w:vAlign w:val="center"/>
          </w:tcPr>
          <w:p w14:paraId="2EB699FC" w14:textId="3428C63B" w:rsidR="00A95362" w:rsidRPr="002C1F03" w:rsidRDefault="00A95362" w:rsidP="00B44F34">
            <w:pPr>
              <w:pStyle w:val="Flietext"/>
              <w:spacing w:line="360" w:lineRule="auto"/>
              <w:ind w:left="0"/>
              <w:jc w:val="center"/>
              <w:rPr>
                <w:rFonts w:ascii="Arial" w:hAnsi="Arial" w:cs="Arial"/>
                <w:b/>
                <w:sz w:val="21"/>
                <w:szCs w:val="21"/>
                <w:lang w:val="de-DE"/>
              </w:rPr>
            </w:pPr>
            <w:r w:rsidRPr="002C1F03">
              <w:rPr>
                <w:rFonts w:ascii="Arial" w:hAnsi="Arial" w:cs="Arial"/>
                <w:b/>
                <w:sz w:val="21"/>
                <w:szCs w:val="21"/>
                <w:lang w:val="de-DE"/>
              </w:rPr>
              <w:t>202</w:t>
            </w:r>
            <w:r w:rsidR="00DB62AC">
              <w:rPr>
                <w:rFonts w:ascii="Arial" w:hAnsi="Arial" w:cs="Arial"/>
                <w:b/>
                <w:sz w:val="21"/>
                <w:szCs w:val="21"/>
                <w:lang w:val="de-DE"/>
              </w:rPr>
              <w:t>3</w:t>
            </w:r>
          </w:p>
        </w:tc>
        <w:tc>
          <w:tcPr>
            <w:tcW w:w="7399" w:type="dxa"/>
          </w:tcPr>
          <w:p w14:paraId="2E3E2008" w14:textId="77777777" w:rsidR="00A95362" w:rsidRDefault="00A95362" w:rsidP="00B44F34">
            <w:pPr>
              <w:pStyle w:val="Flietext"/>
              <w:spacing w:line="360" w:lineRule="auto"/>
              <w:ind w:left="0"/>
              <w:rPr>
                <w:rFonts w:ascii="Arial" w:hAnsi="Arial" w:cs="Arial"/>
                <w:sz w:val="21"/>
                <w:szCs w:val="21"/>
                <w:lang w:val="de-DE"/>
              </w:rPr>
            </w:pPr>
          </w:p>
          <w:p w14:paraId="205F9153" w14:textId="77777777" w:rsidR="00A95362" w:rsidRDefault="00A95362" w:rsidP="00B44F34">
            <w:pPr>
              <w:pStyle w:val="Flietext"/>
              <w:spacing w:line="360" w:lineRule="auto"/>
              <w:ind w:left="0"/>
              <w:rPr>
                <w:rFonts w:ascii="Arial" w:hAnsi="Arial" w:cs="Arial"/>
                <w:sz w:val="21"/>
                <w:szCs w:val="21"/>
                <w:lang w:val="de-DE"/>
              </w:rPr>
            </w:pPr>
          </w:p>
        </w:tc>
      </w:tr>
      <w:tr w:rsidR="00A95362" w14:paraId="7F697E11" w14:textId="77777777" w:rsidTr="00E069E5">
        <w:tc>
          <w:tcPr>
            <w:tcW w:w="1242" w:type="dxa"/>
            <w:vAlign w:val="center"/>
          </w:tcPr>
          <w:p w14:paraId="5851CDDB" w14:textId="70568A48" w:rsidR="00A95362" w:rsidRPr="002C1F03" w:rsidRDefault="00A95362" w:rsidP="00B44F34">
            <w:pPr>
              <w:pStyle w:val="Flietext"/>
              <w:spacing w:line="360" w:lineRule="auto"/>
              <w:ind w:left="0"/>
              <w:jc w:val="center"/>
              <w:rPr>
                <w:rFonts w:ascii="Arial" w:hAnsi="Arial" w:cs="Arial"/>
                <w:b/>
                <w:sz w:val="21"/>
                <w:szCs w:val="21"/>
                <w:lang w:val="de-DE"/>
              </w:rPr>
            </w:pPr>
            <w:r w:rsidRPr="002C1F03">
              <w:rPr>
                <w:rFonts w:ascii="Arial" w:hAnsi="Arial" w:cs="Arial"/>
                <w:b/>
                <w:sz w:val="21"/>
                <w:szCs w:val="21"/>
                <w:lang w:val="de-DE"/>
              </w:rPr>
              <w:t>202</w:t>
            </w:r>
            <w:r w:rsidR="00DB62AC">
              <w:rPr>
                <w:rFonts w:ascii="Arial" w:hAnsi="Arial" w:cs="Arial"/>
                <w:b/>
                <w:sz w:val="21"/>
                <w:szCs w:val="21"/>
                <w:lang w:val="de-DE"/>
              </w:rPr>
              <w:t>4</w:t>
            </w:r>
          </w:p>
        </w:tc>
        <w:tc>
          <w:tcPr>
            <w:tcW w:w="7399" w:type="dxa"/>
          </w:tcPr>
          <w:p w14:paraId="5553291E" w14:textId="77777777" w:rsidR="00A95362" w:rsidRDefault="00A95362" w:rsidP="00B44F34">
            <w:pPr>
              <w:pStyle w:val="Flietext"/>
              <w:spacing w:line="360" w:lineRule="auto"/>
              <w:ind w:left="0"/>
              <w:rPr>
                <w:rFonts w:ascii="Arial" w:hAnsi="Arial" w:cs="Arial"/>
                <w:sz w:val="21"/>
                <w:szCs w:val="21"/>
                <w:lang w:val="de-DE"/>
              </w:rPr>
            </w:pPr>
          </w:p>
          <w:p w14:paraId="725D4694" w14:textId="77777777" w:rsidR="00A95362" w:rsidRDefault="00A95362" w:rsidP="00B44F34">
            <w:pPr>
              <w:pStyle w:val="Flietext"/>
              <w:spacing w:line="360" w:lineRule="auto"/>
              <w:ind w:left="0"/>
              <w:rPr>
                <w:rFonts w:ascii="Arial" w:hAnsi="Arial" w:cs="Arial"/>
                <w:sz w:val="21"/>
                <w:szCs w:val="21"/>
                <w:lang w:val="de-DE"/>
              </w:rPr>
            </w:pPr>
          </w:p>
        </w:tc>
      </w:tr>
      <w:tr w:rsidR="00A95362" w14:paraId="77E429D3" w14:textId="77777777" w:rsidTr="00E069E5">
        <w:tc>
          <w:tcPr>
            <w:tcW w:w="1242" w:type="dxa"/>
            <w:vAlign w:val="center"/>
          </w:tcPr>
          <w:p w14:paraId="0D165E5F" w14:textId="08FF7234" w:rsidR="00A95362" w:rsidRPr="002C1F03" w:rsidRDefault="00A95362" w:rsidP="00B44F34">
            <w:pPr>
              <w:pStyle w:val="Flietext"/>
              <w:spacing w:line="360" w:lineRule="auto"/>
              <w:ind w:left="0"/>
              <w:jc w:val="center"/>
              <w:rPr>
                <w:rFonts w:ascii="Arial" w:hAnsi="Arial" w:cs="Arial"/>
                <w:b/>
                <w:sz w:val="21"/>
                <w:szCs w:val="21"/>
                <w:lang w:val="de-DE"/>
              </w:rPr>
            </w:pPr>
            <w:r w:rsidRPr="002C1F03">
              <w:rPr>
                <w:rFonts w:ascii="Arial" w:hAnsi="Arial" w:cs="Arial"/>
                <w:b/>
                <w:sz w:val="21"/>
                <w:szCs w:val="21"/>
                <w:lang w:val="de-DE"/>
              </w:rPr>
              <w:t>202</w:t>
            </w:r>
            <w:r w:rsidR="00DB62AC">
              <w:rPr>
                <w:rFonts w:ascii="Arial" w:hAnsi="Arial" w:cs="Arial"/>
                <w:b/>
                <w:sz w:val="21"/>
                <w:szCs w:val="21"/>
                <w:lang w:val="de-DE"/>
              </w:rPr>
              <w:t>5</w:t>
            </w:r>
          </w:p>
        </w:tc>
        <w:tc>
          <w:tcPr>
            <w:tcW w:w="7399" w:type="dxa"/>
          </w:tcPr>
          <w:p w14:paraId="2E2F104B" w14:textId="77777777" w:rsidR="00A95362" w:rsidRDefault="00A95362" w:rsidP="00B44F34">
            <w:pPr>
              <w:pStyle w:val="Flietext"/>
              <w:spacing w:line="360" w:lineRule="auto"/>
              <w:ind w:left="0"/>
              <w:rPr>
                <w:rFonts w:ascii="Arial" w:hAnsi="Arial" w:cs="Arial"/>
                <w:sz w:val="21"/>
                <w:szCs w:val="21"/>
                <w:lang w:val="de-DE"/>
              </w:rPr>
            </w:pPr>
          </w:p>
          <w:p w14:paraId="5E90E669" w14:textId="77777777" w:rsidR="00A95362" w:rsidRDefault="00A95362" w:rsidP="00B44F34">
            <w:pPr>
              <w:pStyle w:val="Flietext"/>
              <w:spacing w:line="360" w:lineRule="auto"/>
              <w:ind w:left="0"/>
              <w:rPr>
                <w:rFonts w:ascii="Arial" w:hAnsi="Arial" w:cs="Arial"/>
                <w:sz w:val="21"/>
                <w:szCs w:val="21"/>
                <w:lang w:val="de-DE"/>
              </w:rPr>
            </w:pPr>
          </w:p>
        </w:tc>
      </w:tr>
    </w:tbl>
    <w:p w14:paraId="07258223" w14:textId="77777777" w:rsidR="00A95362" w:rsidRDefault="00A95362" w:rsidP="00A95362">
      <w:pPr>
        <w:pStyle w:val="Flietext"/>
        <w:spacing w:line="360" w:lineRule="auto"/>
        <w:ind w:left="0"/>
        <w:rPr>
          <w:rFonts w:ascii="Arial" w:hAnsi="Arial" w:cs="Arial"/>
          <w:sz w:val="21"/>
          <w:szCs w:val="21"/>
          <w:lang w:val="de-DE"/>
        </w:rPr>
      </w:pPr>
    </w:p>
    <w:p w14:paraId="220811B9" w14:textId="77777777" w:rsidR="008358BB" w:rsidRDefault="008358BB" w:rsidP="00A95362">
      <w:pPr>
        <w:pStyle w:val="Flietext"/>
        <w:spacing w:line="360" w:lineRule="auto"/>
        <w:ind w:left="0"/>
        <w:rPr>
          <w:rFonts w:ascii="Arial" w:hAnsi="Arial" w:cs="Arial"/>
          <w:sz w:val="21"/>
          <w:szCs w:val="21"/>
          <w:lang w:val="de-DE"/>
        </w:rPr>
      </w:pPr>
    </w:p>
    <w:p w14:paraId="02C5D3CA" w14:textId="379A6DFC" w:rsidR="008358BB" w:rsidRDefault="008358BB" w:rsidP="00E069E5">
      <w:pPr>
        <w:pStyle w:val="berschrift1"/>
        <w:numPr>
          <w:ilvl w:val="0"/>
          <w:numId w:val="41"/>
        </w:numPr>
        <w:ind w:left="426" w:hanging="426"/>
        <w:rPr>
          <w:rFonts w:ascii="Arial" w:hAnsi="Arial" w:cs="Arial"/>
          <w:b/>
          <w:bCs/>
          <w:color w:val="auto"/>
          <w:sz w:val="21"/>
          <w:szCs w:val="21"/>
        </w:rPr>
      </w:pPr>
      <w:r>
        <w:rPr>
          <w:rFonts w:ascii="Arial" w:hAnsi="Arial" w:cs="Arial"/>
          <w:b/>
          <w:bCs/>
          <w:color w:val="auto"/>
          <w:sz w:val="21"/>
          <w:szCs w:val="21"/>
        </w:rPr>
        <w:lastRenderedPageBreak/>
        <w:t>Eig</w:t>
      </w:r>
      <w:r w:rsidR="00E069E5">
        <w:rPr>
          <w:rFonts w:ascii="Arial" w:hAnsi="Arial" w:cs="Arial"/>
          <w:b/>
          <w:bCs/>
          <w:color w:val="auto"/>
          <w:sz w:val="21"/>
          <w:szCs w:val="21"/>
        </w:rPr>
        <w:t>e</w:t>
      </w:r>
      <w:r>
        <w:rPr>
          <w:rFonts w:ascii="Arial" w:hAnsi="Arial" w:cs="Arial"/>
          <w:b/>
          <w:bCs/>
          <w:color w:val="auto"/>
          <w:sz w:val="21"/>
          <w:szCs w:val="21"/>
        </w:rPr>
        <w:t>nerklärung zu Mitarbeitern</w:t>
      </w:r>
    </w:p>
    <w:p w14:paraId="341A6DCE" w14:textId="77777777" w:rsidR="00E069E5" w:rsidRPr="00E069E5" w:rsidRDefault="00E069E5" w:rsidP="00E069E5">
      <w:pPr>
        <w:rPr>
          <w:lang w:bidi="de-DE"/>
        </w:rPr>
      </w:pPr>
    </w:p>
    <w:p w14:paraId="7A5A9238" w14:textId="65392A7D" w:rsidR="008358BB" w:rsidRDefault="008358BB" w:rsidP="00E069E5">
      <w:pPr>
        <w:pStyle w:val="Flietext"/>
        <w:spacing w:line="360" w:lineRule="auto"/>
        <w:ind w:left="426"/>
        <w:rPr>
          <w:rFonts w:ascii="Arial" w:hAnsi="Arial" w:cs="Arial"/>
          <w:sz w:val="21"/>
          <w:szCs w:val="21"/>
          <w:lang w:val="de-DE"/>
        </w:rPr>
      </w:pPr>
      <w:r w:rsidRPr="00C250C6">
        <w:rPr>
          <w:rFonts w:ascii="Arial" w:hAnsi="Arial" w:cs="Arial"/>
          <w:sz w:val="21"/>
          <w:szCs w:val="21"/>
          <w:lang w:val="de-DE"/>
        </w:rPr>
        <w:t>Ich/wir erkläre</w:t>
      </w:r>
      <w:r>
        <w:rPr>
          <w:rFonts w:ascii="Arial" w:hAnsi="Arial" w:cs="Arial"/>
          <w:sz w:val="21"/>
          <w:szCs w:val="21"/>
          <w:lang w:val="de-DE"/>
        </w:rPr>
        <w:t>/</w:t>
      </w:r>
      <w:r w:rsidRPr="00C250C6">
        <w:rPr>
          <w:rFonts w:ascii="Arial" w:hAnsi="Arial" w:cs="Arial"/>
          <w:sz w:val="21"/>
          <w:szCs w:val="21"/>
          <w:lang w:val="de-DE"/>
        </w:rPr>
        <w:t xml:space="preserve">n, dass wir in den </w:t>
      </w:r>
      <w:r>
        <w:rPr>
          <w:rFonts w:ascii="Arial" w:hAnsi="Arial" w:cs="Arial"/>
          <w:sz w:val="21"/>
          <w:szCs w:val="21"/>
          <w:lang w:val="de-DE"/>
        </w:rPr>
        <w:t xml:space="preserve">letzten drei </w:t>
      </w:r>
      <w:r w:rsidR="00DB62AC">
        <w:rPr>
          <w:rFonts w:ascii="Arial" w:hAnsi="Arial" w:cs="Arial"/>
          <w:sz w:val="21"/>
          <w:szCs w:val="21"/>
          <w:lang w:val="de-DE"/>
        </w:rPr>
        <w:t>Geschäftsjahren (</w:t>
      </w:r>
      <w:r w:rsidR="00DB62AC" w:rsidRPr="006F61BE">
        <w:rPr>
          <w:rFonts w:ascii="Arial" w:hAnsi="Arial" w:cs="Arial"/>
          <w:sz w:val="21"/>
          <w:szCs w:val="21"/>
          <w:lang w:val="de-DE"/>
        </w:rPr>
        <w:t>202</w:t>
      </w:r>
      <w:r w:rsidR="00E069E5">
        <w:rPr>
          <w:rFonts w:ascii="Arial" w:hAnsi="Arial" w:cs="Arial"/>
          <w:sz w:val="21"/>
          <w:szCs w:val="21"/>
          <w:lang w:val="de-DE"/>
        </w:rPr>
        <w:t>3</w:t>
      </w:r>
      <w:r w:rsidR="00DB62AC" w:rsidRPr="006F61BE">
        <w:rPr>
          <w:rFonts w:ascii="Arial" w:hAnsi="Arial" w:cs="Arial"/>
          <w:sz w:val="21"/>
          <w:szCs w:val="21"/>
          <w:lang w:val="de-DE"/>
        </w:rPr>
        <w:t>, 202</w:t>
      </w:r>
      <w:r w:rsidR="00DB62AC">
        <w:rPr>
          <w:rFonts w:ascii="Arial" w:hAnsi="Arial" w:cs="Arial"/>
          <w:sz w:val="21"/>
          <w:szCs w:val="21"/>
          <w:lang w:val="de-DE"/>
        </w:rPr>
        <w:t>4</w:t>
      </w:r>
      <w:r w:rsidR="00DB62AC" w:rsidRPr="006F61BE">
        <w:rPr>
          <w:rFonts w:ascii="Arial" w:hAnsi="Arial" w:cs="Arial"/>
          <w:sz w:val="21"/>
          <w:szCs w:val="21"/>
          <w:lang w:val="de-DE"/>
        </w:rPr>
        <w:t xml:space="preserve"> und 202</w:t>
      </w:r>
      <w:r w:rsidR="00E069E5">
        <w:rPr>
          <w:rFonts w:ascii="Arial" w:hAnsi="Arial" w:cs="Arial"/>
          <w:sz w:val="21"/>
          <w:szCs w:val="21"/>
          <w:lang w:val="de-DE"/>
        </w:rPr>
        <w:t>5</w:t>
      </w:r>
      <w:r w:rsidR="00DB62AC">
        <w:rPr>
          <w:rFonts w:ascii="Arial" w:hAnsi="Arial" w:cs="Arial"/>
          <w:sz w:val="21"/>
          <w:szCs w:val="21"/>
          <w:lang w:val="de-DE"/>
        </w:rPr>
        <w:t xml:space="preserve">) </w:t>
      </w:r>
      <w:r w:rsidRPr="003C0CBF">
        <w:rPr>
          <w:rFonts w:ascii="Arial" w:hAnsi="Arial" w:cs="Arial"/>
          <w:sz w:val="21"/>
          <w:szCs w:val="21"/>
          <w:lang w:val="de-DE"/>
        </w:rPr>
        <w:t xml:space="preserve">mindestens </w:t>
      </w:r>
      <w:r w:rsidR="00214AAB">
        <w:rPr>
          <w:rFonts w:ascii="Arial" w:hAnsi="Arial" w:cs="Arial"/>
          <w:b/>
          <w:bCs/>
          <w:sz w:val="21"/>
          <w:szCs w:val="21"/>
          <w:lang w:val="de-DE"/>
        </w:rPr>
        <w:t>2</w:t>
      </w:r>
      <w:r w:rsidR="00DB62AC" w:rsidRPr="00DB62AC">
        <w:rPr>
          <w:rFonts w:ascii="Arial" w:hAnsi="Arial" w:cs="Arial"/>
          <w:b/>
          <w:bCs/>
          <w:sz w:val="21"/>
          <w:szCs w:val="21"/>
          <w:lang w:val="de-DE"/>
        </w:rPr>
        <w:t xml:space="preserve">0 </w:t>
      </w:r>
      <w:r w:rsidR="00DB62AC" w:rsidRPr="00DB62AC">
        <w:rPr>
          <w:rFonts w:ascii="Arial" w:hAnsi="Arial"/>
          <w:b/>
          <w:bCs/>
          <w:sz w:val="20"/>
        </w:rPr>
        <w:t>technische</w:t>
      </w:r>
      <w:r w:rsidR="00E069E5">
        <w:rPr>
          <w:rFonts w:ascii="Arial" w:hAnsi="Arial"/>
          <w:b/>
          <w:bCs/>
          <w:sz w:val="20"/>
        </w:rPr>
        <w:t xml:space="preserve">, </w:t>
      </w:r>
      <w:r w:rsidR="00E069E5" w:rsidRPr="005935FB">
        <w:rPr>
          <w:rFonts w:ascii="Arial" w:hAnsi="Arial" w:cs="Arial"/>
          <w:sz w:val="21"/>
          <w:szCs w:val="21"/>
          <w:lang w:val="de-DE"/>
        </w:rPr>
        <w:t>festangestellte oder betriebszugehörige</w:t>
      </w:r>
      <w:r w:rsidR="00E069E5">
        <w:rPr>
          <w:rFonts w:ascii="Arial" w:hAnsi="Arial" w:cs="Arial"/>
          <w:sz w:val="21"/>
          <w:szCs w:val="21"/>
          <w:lang w:val="de-DE"/>
        </w:rPr>
        <w:t>,</w:t>
      </w:r>
      <w:r w:rsidR="00DB62AC" w:rsidRPr="00DB62AC">
        <w:rPr>
          <w:rFonts w:ascii="Arial" w:hAnsi="Arial"/>
          <w:sz w:val="20"/>
        </w:rPr>
        <w:t xml:space="preserve"> Mitarbeiter</w:t>
      </w:r>
      <w:r w:rsidR="00DB62AC" w:rsidRPr="00C574A5">
        <w:rPr>
          <w:rFonts w:ascii="Arial" w:hAnsi="Arial"/>
          <w:sz w:val="20"/>
        </w:rPr>
        <w:t xml:space="preserve"> im Bereich </w:t>
      </w:r>
      <w:r w:rsidR="00E069E5">
        <w:rPr>
          <w:rFonts w:ascii="Arial" w:hAnsi="Arial"/>
          <w:sz w:val="20"/>
        </w:rPr>
        <w:t xml:space="preserve">der </w:t>
      </w:r>
      <w:r w:rsidR="00DB62AC" w:rsidRPr="00C574A5">
        <w:rPr>
          <w:rFonts w:ascii="Arial" w:hAnsi="Arial"/>
          <w:sz w:val="20"/>
        </w:rPr>
        <w:t>Medizintechnikplanung</w:t>
      </w:r>
      <w:r w:rsidR="00DB62AC">
        <w:rPr>
          <w:rFonts w:ascii="Arial" w:hAnsi="Arial"/>
          <w:sz w:val="20"/>
        </w:rPr>
        <w:t xml:space="preserve"> und</w:t>
      </w:r>
      <w:r w:rsidR="00E069E5">
        <w:rPr>
          <w:rFonts w:ascii="Arial" w:hAnsi="Arial"/>
          <w:sz w:val="20"/>
        </w:rPr>
        <w:t xml:space="preserve"> -a</w:t>
      </w:r>
      <w:r w:rsidR="00DB62AC">
        <w:rPr>
          <w:rFonts w:ascii="Arial" w:hAnsi="Arial"/>
          <w:sz w:val="20"/>
        </w:rPr>
        <w:t xml:space="preserve">usführung </w:t>
      </w:r>
      <w:bookmarkStart w:id="0" w:name="_Hlk237526285"/>
      <w:r>
        <w:rPr>
          <w:rFonts w:ascii="Arial" w:hAnsi="Arial" w:cs="Arial"/>
          <w:sz w:val="21"/>
          <w:szCs w:val="21"/>
          <w:lang w:val="de-DE"/>
        </w:rPr>
        <w:t xml:space="preserve">(Ingenieure und/oder Architekten) </w:t>
      </w:r>
      <w:bookmarkEnd w:id="0"/>
      <w:r>
        <w:rPr>
          <w:rFonts w:ascii="Arial" w:hAnsi="Arial" w:cs="Arial"/>
          <w:sz w:val="21"/>
          <w:szCs w:val="21"/>
          <w:lang w:val="de-DE"/>
        </w:rPr>
        <w:t xml:space="preserve">beschäftigt haben. </w:t>
      </w:r>
      <w:r w:rsidRPr="00C250C6">
        <w:rPr>
          <w:rFonts w:ascii="Arial" w:hAnsi="Arial" w:cs="Arial"/>
          <w:sz w:val="21"/>
          <w:szCs w:val="21"/>
          <w:lang w:val="de-DE"/>
        </w:rPr>
        <w:t>Ich/wir erkläre</w:t>
      </w:r>
      <w:r>
        <w:rPr>
          <w:rFonts w:ascii="Arial" w:hAnsi="Arial" w:cs="Arial"/>
          <w:sz w:val="21"/>
          <w:szCs w:val="21"/>
          <w:lang w:val="de-DE"/>
        </w:rPr>
        <w:t>/</w:t>
      </w:r>
      <w:r w:rsidRPr="00C250C6">
        <w:rPr>
          <w:rFonts w:ascii="Arial" w:hAnsi="Arial" w:cs="Arial"/>
          <w:sz w:val="21"/>
          <w:szCs w:val="21"/>
          <w:lang w:val="de-DE"/>
        </w:rPr>
        <w:t>n</w:t>
      </w:r>
      <w:r>
        <w:rPr>
          <w:rFonts w:ascii="Arial" w:hAnsi="Arial" w:cs="Arial"/>
          <w:sz w:val="21"/>
          <w:szCs w:val="21"/>
          <w:lang w:val="de-DE"/>
        </w:rPr>
        <w:t xml:space="preserve">, dass wir durchschnittlich die folgende Anzahl an festangestellten </w:t>
      </w:r>
      <w:r w:rsidR="00E069E5" w:rsidRPr="005935FB">
        <w:rPr>
          <w:rFonts w:ascii="Arial" w:hAnsi="Arial" w:cs="Arial"/>
          <w:sz w:val="21"/>
          <w:szCs w:val="21"/>
          <w:lang w:val="de-DE"/>
        </w:rPr>
        <w:t xml:space="preserve">oder betriebszugehörigen </w:t>
      </w:r>
      <w:r>
        <w:rPr>
          <w:rFonts w:ascii="Arial" w:hAnsi="Arial" w:cs="Arial"/>
          <w:sz w:val="21"/>
          <w:szCs w:val="21"/>
          <w:lang w:val="de-DE"/>
        </w:rPr>
        <w:t xml:space="preserve">Mitarbeitern </w:t>
      </w:r>
      <w:r w:rsidR="00E069E5" w:rsidRPr="005935FB">
        <w:rPr>
          <w:rFonts w:ascii="Arial" w:hAnsi="Arial" w:cs="Arial"/>
          <w:sz w:val="21"/>
          <w:szCs w:val="21"/>
          <w:lang w:val="de-DE"/>
        </w:rPr>
        <w:t xml:space="preserve">im Bereich der </w:t>
      </w:r>
      <w:r w:rsidR="00E069E5">
        <w:rPr>
          <w:rFonts w:ascii="Arial" w:hAnsi="Arial"/>
          <w:sz w:val="21"/>
          <w:szCs w:val="21"/>
        </w:rPr>
        <w:t>Medizintechnik</w:t>
      </w:r>
      <w:r w:rsidR="00E069E5" w:rsidRPr="00691CBE">
        <w:rPr>
          <w:rFonts w:ascii="Arial" w:hAnsi="Arial"/>
          <w:sz w:val="21"/>
          <w:szCs w:val="21"/>
        </w:rPr>
        <w:t>planung</w:t>
      </w:r>
      <w:r w:rsidR="00E069E5" w:rsidRPr="005935FB">
        <w:rPr>
          <w:rFonts w:ascii="Arial" w:hAnsi="Arial" w:cs="Arial"/>
          <w:sz w:val="21"/>
          <w:szCs w:val="21"/>
          <w:lang w:val="de-DE"/>
        </w:rPr>
        <w:t xml:space="preserve"> (Ingenieure und/oder Architekten) in den letzten drei Geschäftsjahren </w:t>
      </w:r>
      <w:r w:rsidR="00E069E5">
        <w:rPr>
          <w:rFonts w:ascii="Arial" w:hAnsi="Arial" w:cs="Arial"/>
          <w:sz w:val="21"/>
          <w:szCs w:val="21"/>
          <w:lang w:val="de-DE"/>
        </w:rPr>
        <w:t xml:space="preserve">(2023, 2024 und 2025) </w:t>
      </w:r>
      <w:r w:rsidR="00E069E5" w:rsidRPr="005935FB">
        <w:rPr>
          <w:rFonts w:ascii="Arial" w:hAnsi="Arial" w:cs="Arial"/>
          <w:sz w:val="21"/>
          <w:szCs w:val="21"/>
          <w:lang w:val="de-DE"/>
        </w:rPr>
        <w:t xml:space="preserve">beschäftigt haben: </w:t>
      </w:r>
    </w:p>
    <w:p w14:paraId="7FA86421" w14:textId="77777777" w:rsidR="008358BB" w:rsidRPr="00434FEC" w:rsidRDefault="008358BB" w:rsidP="008358BB">
      <w:pPr>
        <w:pStyle w:val="Flietext"/>
        <w:spacing w:line="360" w:lineRule="auto"/>
        <w:ind w:left="0"/>
        <w:rPr>
          <w:rFonts w:ascii="Arial" w:hAnsi="Arial" w:cs="Arial"/>
          <w:sz w:val="8"/>
          <w:szCs w:val="21"/>
          <w:lang w:val="de-DE"/>
        </w:rPr>
      </w:pPr>
    </w:p>
    <w:tbl>
      <w:tblPr>
        <w:tblStyle w:val="Tabellenraster"/>
        <w:tblW w:w="8641" w:type="dxa"/>
        <w:tblInd w:w="426" w:type="dxa"/>
        <w:tblLook w:val="04A0" w:firstRow="1" w:lastRow="0" w:firstColumn="1" w:lastColumn="0" w:noHBand="0" w:noVBand="1"/>
      </w:tblPr>
      <w:tblGrid>
        <w:gridCol w:w="1242"/>
        <w:gridCol w:w="7399"/>
      </w:tblGrid>
      <w:tr w:rsidR="008358BB" w:rsidRPr="00C250C6" w14:paraId="7A837E6B" w14:textId="77777777" w:rsidTr="00E069E5">
        <w:trPr>
          <w:trHeight w:val="720"/>
        </w:trPr>
        <w:tc>
          <w:tcPr>
            <w:tcW w:w="1242" w:type="dxa"/>
            <w:vAlign w:val="center"/>
          </w:tcPr>
          <w:p w14:paraId="7A164B95" w14:textId="77777777" w:rsidR="008358BB" w:rsidRPr="00C250C6" w:rsidRDefault="008358BB" w:rsidP="00AB603C">
            <w:pPr>
              <w:pStyle w:val="Flietext"/>
              <w:spacing w:line="360" w:lineRule="auto"/>
              <w:ind w:left="0"/>
              <w:jc w:val="center"/>
              <w:rPr>
                <w:rFonts w:ascii="Arial" w:hAnsi="Arial" w:cs="Arial"/>
                <w:b/>
                <w:sz w:val="21"/>
                <w:szCs w:val="21"/>
                <w:lang w:val="de-DE"/>
              </w:rPr>
            </w:pPr>
            <w:r>
              <w:rPr>
                <w:rFonts w:ascii="Arial" w:hAnsi="Arial" w:cs="Arial"/>
                <w:b/>
                <w:sz w:val="21"/>
                <w:szCs w:val="21"/>
                <w:lang w:val="de-DE"/>
              </w:rPr>
              <w:t>Jahr</w:t>
            </w:r>
          </w:p>
        </w:tc>
        <w:tc>
          <w:tcPr>
            <w:tcW w:w="7399" w:type="dxa"/>
            <w:vAlign w:val="center"/>
          </w:tcPr>
          <w:p w14:paraId="445E8E3C" w14:textId="315D7B30" w:rsidR="008358BB" w:rsidRPr="00C250C6" w:rsidRDefault="008358BB" w:rsidP="00AB603C">
            <w:pPr>
              <w:pStyle w:val="Flietext"/>
              <w:spacing w:line="360" w:lineRule="auto"/>
              <w:ind w:left="0"/>
              <w:jc w:val="center"/>
              <w:rPr>
                <w:rFonts w:ascii="Arial" w:hAnsi="Arial" w:cs="Arial"/>
                <w:b/>
                <w:sz w:val="21"/>
                <w:szCs w:val="21"/>
                <w:lang w:val="de-DE"/>
              </w:rPr>
            </w:pPr>
            <w:r>
              <w:rPr>
                <w:rFonts w:ascii="Arial" w:hAnsi="Arial" w:cs="Arial"/>
                <w:b/>
                <w:sz w:val="21"/>
                <w:szCs w:val="21"/>
                <w:lang w:val="de-DE"/>
              </w:rPr>
              <w:t xml:space="preserve">Anzahl </w:t>
            </w:r>
            <w:r w:rsidR="00E069E5">
              <w:rPr>
                <w:rFonts w:ascii="Arial" w:hAnsi="Arial" w:cs="Arial"/>
                <w:b/>
                <w:sz w:val="21"/>
                <w:szCs w:val="21"/>
                <w:lang w:val="de-DE"/>
              </w:rPr>
              <w:t xml:space="preserve">technische </w:t>
            </w:r>
            <w:r w:rsidR="00E069E5">
              <w:rPr>
                <w:rFonts w:ascii="Arial" w:hAnsi="Arial" w:cs="Arial"/>
                <w:b/>
                <w:sz w:val="21"/>
                <w:szCs w:val="21"/>
                <w:lang w:val="de-DE"/>
              </w:rPr>
              <w:t xml:space="preserve">Mitarbeiter im Bereich </w:t>
            </w:r>
            <w:r w:rsidR="00E069E5" w:rsidRPr="004131C1">
              <w:rPr>
                <w:rFonts w:ascii="Arial" w:hAnsi="Arial"/>
                <w:b/>
                <w:bCs/>
                <w:sz w:val="21"/>
                <w:szCs w:val="21"/>
              </w:rPr>
              <w:t>Medizintechnikplanung</w:t>
            </w:r>
          </w:p>
        </w:tc>
      </w:tr>
      <w:tr w:rsidR="008358BB" w14:paraId="7DE6AC34" w14:textId="77777777" w:rsidTr="00E069E5">
        <w:tc>
          <w:tcPr>
            <w:tcW w:w="1242" w:type="dxa"/>
            <w:vAlign w:val="center"/>
          </w:tcPr>
          <w:p w14:paraId="2195BAEB" w14:textId="0C513D09" w:rsidR="008358BB" w:rsidRPr="002C1F03" w:rsidRDefault="008358BB" w:rsidP="00AB603C">
            <w:pPr>
              <w:pStyle w:val="Flietext"/>
              <w:spacing w:line="360" w:lineRule="auto"/>
              <w:ind w:left="0"/>
              <w:jc w:val="center"/>
              <w:rPr>
                <w:rFonts w:ascii="Arial" w:hAnsi="Arial" w:cs="Arial"/>
                <w:b/>
                <w:sz w:val="21"/>
                <w:szCs w:val="21"/>
                <w:lang w:val="de-DE"/>
              </w:rPr>
            </w:pPr>
            <w:r w:rsidRPr="002C1F03">
              <w:rPr>
                <w:rFonts w:ascii="Arial" w:hAnsi="Arial" w:cs="Arial"/>
                <w:b/>
                <w:sz w:val="21"/>
                <w:szCs w:val="21"/>
                <w:lang w:val="de-DE"/>
              </w:rPr>
              <w:t>202</w:t>
            </w:r>
            <w:r w:rsidR="00DB62AC">
              <w:rPr>
                <w:rFonts w:ascii="Arial" w:hAnsi="Arial" w:cs="Arial"/>
                <w:b/>
                <w:sz w:val="21"/>
                <w:szCs w:val="21"/>
                <w:lang w:val="de-DE"/>
              </w:rPr>
              <w:t>3</w:t>
            </w:r>
          </w:p>
        </w:tc>
        <w:tc>
          <w:tcPr>
            <w:tcW w:w="7399" w:type="dxa"/>
          </w:tcPr>
          <w:p w14:paraId="0830A084" w14:textId="77777777" w:rsidR="008358BB" w:rsidRDefault="008358BB" w:rsidP="00AB603C">
            <w:pPr>
              <w:pStyle w:val="Flietext"/>
              <w:spacing w:line="360" w:lineRule="auto"/>
              <w:ind w:left="0"/>
              <w:rPr>
                <w:rFonts w:ascii="Arial" w:hAnsi="Arial" w:cs="Arial"/>
                <w:sz w:val="21"/>
                <w:szCs w:val="21"/>
                <w:lang w:val="de-DE"/>
              </w:rPr>
            </w:pPr>
          </w:p>
          <w:p w14:paraId="4C8AA4F2" w14:textId="77777777" w:rsidR="008358BB" w:rsidRDefault="008358BB" w:rsidP="00AB603C">
            <w:pPr>
              <w:pStyle w:val="Flietext"/>
              <w:spacing w:line="360" w:lineRule="auto"/>
              <w:ind w:left="0"/>
              <w:rPr>
                <w:rFonts w:ascii="Arial" w:hAnsi="Arial" w:cs="Arial"/>
                <w:sz w:val="21"/>
                <w:szCs w:val="21"/>
                <w:lang w:val="de-DE"/>
              </w:rPr>
            </w:pPr>
          </w:p>
        </w:tc>
      </w:tr>
      <w:tr w:rsidR="008358BB" w:rsidRPr="002C1F03" w14:paraId="20914D5E" w14:textId="77777777" w:rsidTr="00E069E5">
        <w:trPr>
          <w:trHeight w:val="708"/>
        </w:trPr>
        <w:tc>
          <w:tcPr>
            <w:tcW w:w="1242" w:type="dxa"/>
            <w:vAlign w:val="center"/>
          </w:tcPr>
          <w:p w14:paraId="1569545C" w14:textId="2DEC116A" w:rsidR="008358BB" w:rsidRPr="002C1F03" w:rsidRDefault="008358BB" w:rsidP="00AB603C">
            <w:pPr>
              <w:pStyle w:val="Flietext"/>
              <w:spacing w:line="360" w:lineRule="auto"/>
              <w:ind w:left="0"/>
              <w:jc w:val="center"/>
              <w:rPr>
                <w:rFonts w:ascii="Arial" w:hAnsi="Arial" w:cs="Arial"/>
                <w:b/>
                <w:sz w:val="21"/>
                <w:szCs w:val="21"/>
                <w:lang w:val="de-DE"/>
              </w:rPr>
            </w:pPr>
            <w:r w:rsidRPr="002C1F03">
              <w:rPr>
                <w:rFonts w:ascii="Arial" w:hAnsi="Arial" w:cs="Arial"/>
                <w:b/>
                <w:sz w:val="21"/>
                <w:szCs w:val="21"/>
                <w:lang w:val="de-DE"/>
              </w:rPr>
              <w:t>202</w:t>
            </w:r>
            <w:r w:rsidR="00DB62AC">
              <w:rPr>
                <w:rFonts w:ascii="Arial" w:hAnsi="Arial" w:cs="Arial"/>
                <w:b/>
                <w:sz w:val="21"/>
                <w:szCs w:val="21"/>
                <w:lang w:val="de-DE"/>
              </w:rPr>
              <w:t>4</w:t>
            </w:r>
          </w:p>
        </w:tc>
        <w:tc>
          <w:tcPr>
            <w:tcW w:w="7399" w:type="dxa"/>
          </w:tcPr>
          <w:p w14:paraId="04D5FE81" w14:textId="77777777" w:rsidR="008358BB" w:rsidRDefault="008358BB" w:rsidP="00AB603C">
            <w:pPr>
              <w:pStyle w:val="Flietext"/>
              <w:spacing w:line="360" w:lineRule="auto"/>
              <w:ind w:left="0"/>
              <w:rPr>
                <w:rFonts w:ascii="Arial" w:hAnsi="Arial" w:cs="Arial"/>
                <w:sz w:val="21"/>
                <w:szCs w:val="21"/>
                <w:lang w:val="de-DE"/>
              </w:rPr>
            </w:pPr>
          </w:p>
        </w:tc>
      </w:tr>
      <w:tr w:rsidR="008358BB" w:rsidRPr="002C1F03" w14:paraId="790CA8A9" w14:textId="77777777" w:rsidTr="00E069E5">
        <w:trPr>
          <w:trHeight w:val="703"/>
        </w:trPr>
        <w:tc>
          <w:tcPr>
            <w:tcW w:w="1242" w:type="dxa"/>
            <w:vAlign w:val="center"/>
          </w:tcPr>
          <w:p w14:paraId="0151D2F6" w14:textId="3B311158" w:rsidR="008358BB" w:rsidRPr="002C1F03" w:rsidRDefault="008358BB" w:rsidP="00AB603C">
            <w:pPr>
              <w:pStyle w:val="Flietext"/>
              <w:spacing w:line="360" w:lineRule="auto"/>
              <w:ind w:left="0"/>
              <w:jc w:val="center"/>
              <w:rPr>
                <w:rFonts w:ascii="Arial" w:hAnsi="Arial" w:cs="Arial"/>
                <w:b/>
                <w:sz w:val="21"/>
                <w:szCs w:val="21"/>
                <w:lang w:val="de-DE"/>
              </w:rPr>
            </w:pPr>
            <w:r w:rsidRPr="002C1F03">
              <w:rPr>
                <w:rFonts w:ascii="Arial" w:hAnsi="Arial" w:cs="Arial"/>
                <w:b/>
                <w:sz w:val="21"/>
                <w:szCs w:val="21"/>
                <w:lang w:val="de-DE"/>
              </w:rPr>
              <w:t>202</w:t>
            </w:r>
            <w:r w:rsidR="00DB62AC">
              <w:rPr>
                <w:rFonts w:ascii="Arial" w:hAnsi="Arial" w:cs="Arial"/>
                <w:b/>
                <w:sz w:val="21"/>
                <w:szCs w:val="21"/>
                <w:lang w:val="de-DE"/>
              </w:rPr>
              <w:t>5</w:t>
            </w:r>
          </w:p>
        </w:tc>
        <w:tc>
          <w:tcPr>
            <w:tcW w:w="7399" w:type="dxa"/>
          </w:tcPr>
          <w:p w14:paraId="3B16E99B" w14:textId="77777777" w:rsidR="008358BB" w:rsidRDefault="008358BB" w:rsidP="00AB603C">
            <w:pPr>
              <w:pStyle w:val="Flietext"/>
              <w:spacing w:line="360" w:lineRule="auto"/>
              <w:ind w:left="0"/>
              <w:rPr>
                <w:rFonts w:ascii="Arial" w:hAnsi="Arial" w:cs="Arial"/>
                <w:sz w:val="21"/>
                <w:szCs w:val="21"/>
                <w:lang w:val="de-DE"/>
              </w:rPr>
            </w:pPr>
          </w:p>
        </w:tc>
      </w:tr>
    </w:tbl>
    <w:p w14:paraId="6AE8E378" w14:textId="340A495D" w:rsidR="002A2BD8" w:rsidRPr="00DB62AC" w:rsidRDefault="002A2BD8" w:rsidP="00DB62AC">
      <w:pPr>
        <w:pStyle w:val="berschrift1"/>
        <w:rPr>
          <w:rFonts w:ascii="Arial" w:hAnsi="Arial" w:cs="Arial"/>
          <w:b/>
          <w:bCs/>
          <w:color w:val="auto"/>
          <w:sz w:val="21"/>
          <w:szCs w:val="21"/>
        </w:rPr>
      </w:pPr>
    </w:p>
    <w:p w14:paraId="6AD8FFB5" w14:textId="7F30749B" w:rsidR="00A95362" w:rsidRDefault="00A95362" w:rsidP="008358BB">
      <w:pPr>
        <w:autoSpaceDE w:val="0"/>
        <w:autoSpaceDN w:val="0"/>
        <w:adjustRightInd w:val="0"/>
        <w:jc w:val="both"/>
      </w:pPr>
    </w:p>
    <w:p w14:paraId="471341FA" w14:textId="77777777" w:rsidR="00A95362" w:rsidRDefault="00A95362" w:rsidP="002B4DFA">
      <w:pPr>
        <w:autoSpaceDE w:val="0"/>
        <w:autoSpaceDN w:val="0"/>
        <w:adjustRightInd w:val="0"/>
        <w:jc w:val="both"/>
      </w:pPr>
    </w:p>
    <w:p w14:paraId="75ADBD7D" w14:textId="77777777" w:rsidR="00A95362" w:rsidRPr="00DB5E7A" w:rsidRDefault="00A95362" w:rsidP="002B4DFA">
      <w:pPr>
        <w:autoSpaceDE w:val="0"/>
        <w:autoSpaceDN w:val="0"/>
        <w:adjustRightInd w:val="0"/>
        <w:jc w:val="both"/>
      </w:pPr>
    </w:p>
    <w:p w14:paraId="17FC2DE4" w14:textId="77777777" w:rsidR="005D000C" w:rsidRPr="00DB5E7A" w:rsidRDefault="005D000C" w:rsidP="005D000C">
      <w:pPr>
        <w:spacing w:after="0"/>
        <w:jc w:val="both"/>
      </w:pPr>
      <w:r w:rsidRPr="00DB5E7A">
        <w:t>_________________________________</w:t>
      </w:r>
      <w:r w:rsidRPr="00DB5E7A">
        <w:tab/>
      </w:r>
      <w:r w:rsidRPr="00DB5E7A">
        <w:tab/>
        <w:t>_________________________________</w:t>
      </w:r>
    </w:p>
    <w:p w14:paraId="40794AEF" w14:textId="77777777" w:rsidR="005D000C" w:rsidRPr="006771FD" w:rsidRDefault="005D000C" w:rsidP="005D000C">
      <w:pPr>
        <w:autoSpaceDE w:val="0"/>
        <w:autoSpaceDN w:val="0"/>
        <w:adjustRightInd w:val="0"/>
        <w:spacing w:after="0"/>
        <w:jc w:val="both"/>
        <w:rPr>
          <w:rFonts w:eastAsia="Times New Roman"/>
          <w:sz w:val="18"/>
          <w:lang w:eastAsia="de-DE"/>
        </w:rPr>
      </w:pPr>
      <w:r w:rsidRPr="006771FD">
        <w:rPr>
          <w:sz w:val="18"/>
        </w:rPr>
        <w:t>(Ort, Datum)</w:t>
      </w:r>
      <w:r w:rsidRPr="006771FD">
        <w:rPr>
          <w:sz w:val="18"/>
        </w:rPr>
        <w:tab/>
      </w:r>
      <w:r w:rsidRPr="006771FD">
        <w:rPr>
          <w:i/>
          <w:sz w:val="18"/>
        </w:rPr>
        <w:tab/>
      </w:r>
      <w:r w:rsidRPr="006771FD">
        <w:rPr>
          <w:i/>
          <w:sz w:val="18"/>
        </w:rPr>
        <w:tab/>
      </w:r>
      <w:r w:rsidRPr="006771FD">
        <w:rPr>
          <w:i/>
          <w:sz w:val="18"/>
        </w:rPr>
        <w:tab/>
      </w:r>
      <w:r w:rsidRPr="006771FD">
        <w:rPr>
          <w:i/>
          <w:sz w:val="18"/>
        </w:rPr>
        <w:tab/>
      </w:r>
      <w:r w:rsidRPr="006771FD">
        <w:rPr>
          <w:i/>
          <w:sz w:val="18"/>
        </w:rPr>
        <w:tab/>
      </w:r>
      <w:r w:rsidRPr="006771FD">
        <w:rPr>
          <w:rFonts w:eastAsia="Times New Roman"/>
          <w:sz w:val="18"/>
          <w:lang w:eastAsia="de-DE"/>
        </w:rPr>
        <w:t xml:space="preserve">(Person (Vor- und Nachname) des </w:t>
      </w:r>
    </w:p>
    <w:p w14:paraId="5218E346" w14:textId="1930767F" w:rsidR="00786360" w:rsidRDefault="005D000C" w:rsidP="005D000C">
      <w:pPr>
        <w:autoSpaceDE w:val="0"/>
        <w:autoSpaceDN w:val="0"/>
        <w:adjustRightInd w:val="0"/>
        <w:spacing w:after="0"/>
        <w:ind w:left="4956"/>
        <w:jc w:val="both"/>
      </w:pPr>
      <w:r w:rsidRPr="006771FD">
        <w:rPr>
          <w:rFonts w:eastAsia="Times New Roman"/>
          <w:sz w:val="18"/>
          <w:lang w:eastAsia="de-DE"/>
        </w:rPr>
        <w:t>Erklärenden und ihre Funktion im Unternehmen)</w:t>
      </w:r>
    </w:p>
    <w:sectPr w:rsidR="00786360" w:rsidSect="006771FD">
      <w:headerReference w:type="default" r:id="rId8"/>
      <w:footerReference w:type="default" r:id="rId9"/>
      <w:headerReference w:type="first" r:id="rId10"/>
      <w:pgSz w:w="11906" w:h="16838"/>
      <w:pgMar w:top="1843"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71A58" w14:textId="77777777" w:rsidR="00152CA7" w:rsidRDefault="00152CA7" w:rsidP="00127CBF">
      <w:pPr>
        <w:spacing w:after="0" w:line="240" w:lineRule="auto"/>
      </w:pPr>
      <w:r>
        <w:separator/>
      </w:r>
    </w:p>
  </w:endnote>
  <w:endnote w:type="continuationSeparator" w:id="0">
    <w:p w14:paraId="0377A3EF" w14:textId="77777777" w:rsidR="00152CA7" w:rsidRDefault="00152CA7" w:rsidP="00127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ans">
    <w:altName w:val="Times New Roman"/>
    <w:panose1 w:val="00000000000000000000"/>
    <w:charset w:val="00"/>
    <w:family w:val="modern"/>
    <w:notTrueType/>
    <w:pitch w:val="default"/>
    <w:sig w:usb0="00000003" w:usb1="00000000" w:usb2="00000000" w:usb3="00000000" w:csb0="00000001" w:csb1="00000000"/>
  </w:font>
  <w:font w:name="MetaKorrespondenz">
    <w:altName w:val="Calibri"/>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7E0006" w:themeColor="text2" w:themeShade="80"/>
        <w:sz w:val="20"/>
        <w:szCs w:val="20"/>
      </w:rPr>
      <w:id w:val="561442223"/>
      <w:docPartObj>
        <w:docPartGallery w:val="Page Numbers (Bottom of Page)"/>
        <w:docPartUnique/>
      </w:docPartObj>
    </w:sdtPr>
    <w:sdtEndPr/>
    <w:sdtContent>
      <w:sdt>
        <w:sdtPr>
          <w:rPr>
            <w:color w:val="7E0006" w:themeColor="text2" w:themeShade="80"/>
            <w:sz w:val="20"/>
            <w:szCs w:val="20"/>
          </w:rPr>
          <w:id w:val="-1769616900"/>
          <w:docPartObj>
            <w:docPartGallery w:val="Page Numbers (Top of Page)"/>
            <w:docPartUnique/>
          </w:docPartObj>
        </w:sdtPr>
        <w:sdtEndPr/>
        <w:sdtContent>
          <w:p w14:paraId="23AC13B2" w14:textId="62D7AC22" w:rsidR="00520A61" w:rsidRPr="00E8244F" w:rsidRDefault="00520A61" w:rsidP="00167A51">
            <w:pPr>
              <w:pStyle w:val="Fuzeile"/>
              <w:jc w:val="right"/>
              <w:rPr>
                <w:color w:val="7E0006" w:themeColor="text2" w:themeShade="80"/>
                <w:sz w:val="20"/>
                <w:szCs w:val="20"/>
              </w:rPr>
            </w:pPr>
            <w:r w:rsidRPr="00A9311F">
              <w:rPr>
                <w:sz w:val="20"/>
                <w:szCs w:val="20"/>
              </w:rPr>
              <w:t xml:space="preserve">_________________________________________________________________________________Seite </w:t>
            </w:r>
            <w:r w:rsidRPr="00A9311F">
              <w:rPr>
                <w:b/>
                <w:bCs/>
                <w:sz w:val="20"/>
                <w:szCs w:val="20"/>
              </w:rPr>
              <w:fldChar w:fldCharType="begin"/>
            </w:r>
            <w:r w:rsidRPr="00A9311F">
              <w:rPr>
                <w:b/>
                <w:bCs/>
                <w:sz w:val="20"/>
                <w:szCs w:val="20"/>
              </w:rPr>
              <w:instrText>PAGE</w:instrText>
            </w:r>
            <w:r w:rsidRPr="00A9311F">
              <w:rPr>
                <w:b/>
                <w:bCs/>
                <w:sz w:val="20"/>
                <w:szCs w:val="20"/>
              </w:rPr>
              <w:fldChar w:fldCharType="separate"/>
            </w:r>
            <w:r w:rsidR="00B96D81" w:rsidRPr="00A9311F">
              <w:rPr>
                <w:b/>
                <w:bCs/>
                <w:noProof/>
                <w:sz w:val="20"/>
                <w:szCs w:val="20"/>
              </w:rPr>
              <w:t>1</w:t>
            </w:r>
            <w:r w:rsidRPr="00A9311F">
              <w:rPr>
                <w:b/>
                <w:bCs/>
                <w:sz w:val="20"/>
                <w:szCs w:val="20"/>
              </w:rPr>
              <w:fldChar w:fldCharType="end"/>
            </w:r>
            <w:r w:rsidRPr="00A9311F">
              <w:rPr>
                <w:sz w:val="20"/>
                <w:szCs w:val="20"/>
              </w:rPr>
              <w:t xml:space="preserve"> von </w:t>
            </w:r>
            <w:r w:rsidRPr="00A9311F">
              <w:rPr>
                <w:b/>
                <w:bCs/>
                <w:sz w:val="20"/>
                <w:szCs w:val="20"/>
              </w:rPr>
              <w:fldChar w:fldCharType="begin"/>
            </w:r>
            <w:r w:rsidRPr="00A9311F">
              <w:rPr>
                <w:b/>
                <w:bCs/>
                <w:sz w:val="20"/>
                <w:szCs w:val="20"/>
              </w:rPr>
              <w:instrText>NUMPAGES</w:instrText>
            </w:r>
            <w:r w:rsidRPr="00A9311F">
              <w:rPr>
                <w:b/>
                <w:bCs/>
                <w:sz w:val="20"/>
                <w:szCs w:val="20"/>
              </w:rPr>
              <w:fldChar w:fldCharType="separate"/>
            </w:r>
            <w:r w:rsidR="00B96D81" w:rsidRPr="00A9311F">
              <w:rPr>
                <w:b/>
                <w:bCs/>
                <w:noProof/>
                <w:sz w:val="20"/>
                <w:szCs w:val="20"/>
              </w:rPr>
              <w:t>45</w:t>
            </w:r>
            <w:r w:rsidRPr="00A9311F">
              <w:rPr>
                <w:b/>
                <w:bCs/>
                <w:sz w:val="20"/>
                <w:szCs w:val="20"/>
              </w:rPr>
              <w:fldChar w:fldCharType="end"/>
            </w:r>
          </w:p>
        </w:sdtContent>
      </w:sdt>
    </w:sdtContent>
  </w:sdt>
  <w:p w14:paraId="1B7C6929" w14:textId="77777777" w:rsidR="00520A61" w:rsidRPr="00F22C0E" w:rsidRDefault="00520A61" w:rsidP="00CB0688">
    <w:pPr>
      <w:pStyle w:val="Fuzeile"/>
    </w:pPr>
  </w:p>
  <w:p w14:paraId="6B34A8CB" w14:textId="149593BF" w:rsidR="00520A61" w:rsidRPr="00CB0688" w:rsidRDefault="00520A61" w:rsidP="00CB068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C7B4C" w14:textId="77777777" w:rsidR="00152CA7" w:rsidRDefault="00152CA7" w:rsidP="00127CBF">
      <w:pPr>
        <w:spacing w:after="0" w:line="240" w:lineRule="auto"/>
      </w:pPr>
      <w:r>
        <w:separator/>
      </w:r>
    </w:p>
  </w:footnote>
  <w:footnote w:type="continuationSeparator" w:id="0">
    <w:p w14:paraId="182B6E3D" w14:textId="77777777" w:rsidR="00152CA7" w:rsidRDefault="00152CA7" w:rsidP="00127C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724E1" w14:textId="4291F98E" w:rsidR="00520A61" w:rsidRDefault="00520A61" w:rsidP="008209FD">
    <w:pPr>
      <w:pStyle w:val="Kopfzeile"/>
      <w:jc w:val="right"/>
      <w:rPr>
        <w:rFonts w:eastAsia="Calibri"/>
        <w:sz w:val="18"/>
        <w:szCs w:val="18"/>
      </w:rPr>
    </w:pPr>
    <w:r>
      <w:rPr>
        <w:noProof/>
        <w:lang w:eastAsia="de-DE"/>
      </w:rPr>
      <w:drawing>
        <wp:anchor distT="0" distB="0" distL="114300" distR="114300" simplePos="0" relativeHeight="251658240" behindDoc="1" locked="0" layoutInCell="1" allowOverlap="1" wp14:anchorId="166FCC01" wp14:editId="35428A51">
          <wp:simplePos x="0" y="0"/>
          <wp:positionH relativeFrom="column">
            <wp:posOffset>-3283</wp:posOffset>
          </wp:positionH>
          <wp:positionV relativeFrom="paragraph">
            <wp:posOffset>-1641</wp:posOffset>
          </wp:positionV>
          <wp:extent cx="2275200" cy="482400"/>
          <wp:effectExtent l="0" t="0" r="0" b="0"/>
          <wp:wrapTight wrapText="bothSides">
            <wp:wrapPolygon edited="0">
              <wp:start x="0" y="0"/>
              <wp:lineTo x="0" y="20490"/>
              <wp:lineTo x="21347" y="20490"/>
              <wp:lineTo x="21347" y="0"/>
              <wp:lineTo x="0" y="0"/>
            </wp:wrapPolygon>
          </wp:wrapTight>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75200" cy="482400"/>
                  </a:xfrm>
                  <a:prstGeom prst="rect">
                    <a:avLst/>
                  </a:prstGeom>
                </pic:spPr>
              </pic:pic>
            </a:graphicData>
          </a:graphic>
          <wp14:sizeRelH relativeFrom="page">
            <wp14:pctWidth>0</wp14:pctWidth>
          </wp14:sizeRelH>
          <wp14:sizeRelV relativeFrom="page">
            <wp14:pctHeight>0</wp14:pctHeight>
          </wp14:sizeRelV>
        </wp:anchor>
      </w:drawing>
    </w:r>
    <w:r>
      <w:rPr>
        <w:rFonts w:eastAsia="Calibri"/>
        <w:sz w:val="18"/>
        <w:szCs w:val="18"/>
      </w:rPr>
      <w:tab/>
    </w:r>
    <w:r>
      <w:rPr>
        <w:rFonts w:eastAsia="Calibri"/>
        <w:sz w:val="18"/>
        <w:szCs w:val="18"/>
      </w:rPr>
      <w:tab/>
    </w:r>
  </w:p>
  <w:p w14:paraId="223703CF" w14:textId="77777777" w:rsidR="00706746" w:rsidRDefault="00B75B5F" w:rsidP="00706746">
    <w:pPr>
      <w:pStyle w:val="Kopfzeile"/>
      <w:jc w:val="right"/>
      <w:rPr>
        <w:rFonts w:eastAsia="Calibri"/>
        <w:sz w:val="18"/>
        <w:szCs w:val="18"/>
      </w:rPr>
    </w:pPr>
    <w:r>
      <w:rPr>
        <w:rFonts w:eastAsia="Calibri"/>
        <w:bCs/>
        <w:sz w:val="18"/>
        <w:szCs w:val="18"/>
      </w:rPr>
      <w:tab/>
      <w:t xml:space="preserve">                                                           </w:t>
    </w:r>
    <w:r w:rsidR="00C43D5E">
      <w:rPr>
        <w:rFonts w:eastAsia="Calibri"/>
        <w:bCs/>
        <w:sz w:val="18"/>
        <w:szCs w:val="18"/>
      </w:rPr>
      <w:t xml:space="preserve">          </w:t>
    </w:r>
  </w:p>
  <w:p w14:paraId="5034C205" w14:textId="70874298" w:rsidR="007F4EBB" w:rsidRPr="00A73851" w:rsidRDefault="00706746" w:rsidP="00214AAB">
    <w:pPr>
      <w:pStyle w:val="Kopfzeile"/>
      <w:tabs>
        <w:tab w:val="clear" w:pos="9072"/>
        <w:tab w:val="left" w:pos="6946"/>
      </w:tabs>
      <w:jc w:val="right"/>
      <w:rPr>
        <w:rFonts w:eastAsia="Calibri"/>
        <w:sz w:val="16"/>
        <w:szCs w:val="16"/>
      </w:rPr>
    </w:pPr>
    <w:r>
      <w:rPr>
        <w:rFonts w:eastAsia="Calibri"/>
        <w:bCs/>
        <w:sz w:val="18"/>
        <w:szCs w:val="18"/>
      </w:rPr>
      <w:tab/>
      <w:t xml:space="preserve">                                                           </w:t>
    </w:r>
    <w:r w:rsidR="00F22C2B">
      <w:rPr>
        <w:rFonts w:eastAsia="Calibri"/>
        <w:bCs/>
        <w:sz w:val="18"/>
        <w:szCs w:val="18"/>
      </w:rPr>
      <w:t>Planung Medizintechnik</w:t>
    </w:r>
  </w:p>
  <w:p w14:paraId="0DF0E8BB" w14:textId="1751BF5D" w:rsidR="00520A61" w:rsidRDefault="00520A61" w:rsidP="0017339E">
    <w:pPr>
      <w:pStyle w:val="Kopfzeile"/>
      <w:jc w:val="right"/>
      <w:rPr>
        <w:rFonts w:eastAsia="Calibri"/>
        <w:sz w:val="18"/>
        <w:szCs w:val="18"/>
      </w:rPr>
    </w:pPr>
    <w:r>
      <w:rPr>
        <w:rFonts w:eastAsia="Calibri"/>
        <w:sz w:val="18"/>
        <w:szCs w:val="18"/>
      </w:rPr>
      <w:t>Form</w:t>
    </w:r>
    <w:r w:rsidR="00C43D5E">
      <w:rPr>
        <w:rFonts w:eastAsia="Calibri"/>
        <w:sz w:val="18"/>
        <w:szCs w:val="18"/>
      </w:rPr>
      <w:t>blatt</w:t>
    </w:r>
    <w:r>
      <w:rPr>
        <w:rFonts w:eastAsia="Calibri"/>
        <w:sz w:val="18"/>
        <w:szCs w:val="18"/>
      </w:rPr>
      <w:t xml:space="preserve"> Eignungskriterien und sonstige Erklärungen</w:t>
    </w:r>
  </w:p>
  <w:p w14:paraId="7B50E822" w14:textId="77777777" w:rsidR="00520A61" w:rsidRDefault="00520A61" w:rsidP="0017339E">
    <w:pPr>
      <w:pStyle w:val="Kopfzeile"/>
      <w:jc w:val="right"/>
      <w:rPr>
        <w:rFonts w:eastAsia="Calibri"/>
        <w:sz w:val="18"/>
        <w:szCs w:val="18"/>
      </w:rPr>
    </w:pPr>
  </w:p>
  <w:p w14:paraId="69E64BCD" w14:textId="77777777" w:rsidR="00520A61" w:rsidRDefault="00520A61" w:rsidP="0017339E">
    <w:pPr>
      <w:pStyle w:val="Kopfzeile"/>
      <w:jc w:val="right"/>
      <w:rPr>
        <w:rFonts w:eastAsia="Calibri"/>
        <w:sz w:val="18"/>
        <w:szCs w:val="18"/>
      </w:rPr>
    </w:pPr>
  </w:p>
  <w:p w14:paraId="42F6D429" w14:textId="77777777" w:rsidR="00520A61" w:rsidRDefault="00520A61" w:rsidP="0017339E">
    <w:pPr>
      <w:pStyle w:val="Kopfzeile"/>
      <w:jc w:val="right"/>
      <w:rPr>
        <w:rFonts w:eastAsia="Calibri"/>
        <w:sz w:val="18"/>
        <w:szCs w:val="18"/>
      </w:rPr>
    </w:pPr>
  </w:p>
  <w:p w14:paraId="1235F6D3" w14:textId="77777777" w:rsidR="00520A61" w:rsidRDefault="00520A61" w:rsidP="0017339E">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1F5BA" w14:textId="652D1766" w:rsidR="00520A61" w:rsidRPr="000D5683" w:rsidRDefault="00520A61" w:rsidP="009A4E9C">
    <w:pPr>
      <w:pStyle w:val="Kopfzeile"/>
      <w:jc w:val="right"/>
      <w:rPr>
        <w:sz w:val="18"/>
        <w:szCs w:val="18"/>
      </w:rPr>
    </w:pPr>
    <w:r w:rsidRPr="000D5683">
      <w:rPr>
        <w:sz w:val="18"/>
        <w:szCs w:val="18"/>
      </w:rPr>
      <w:t>Südwestfälische Industrie- und Handelskammer zu Hagen</w:t>
    </w:r>
  </w:p>
  <w:p w14:paraId="272CB64A" w14:textId="77777777" w:rsidR="00520A61" w:rsidRPr="000D5683" w:rsidRDefault="00520A61" w:rsidP="009A4E9C">
    <w:pPr>
      <w:pStyle w:val="Kopfzeile"/>
      <w:jc w:val="right"/>
      <w:rPr>
        <w:sz w:val="18"/>
        <w:szCs w:val="18"/>
      </w:rPr>
    </w:pPr>
    <w:r w:rsidRPr="000D5683">
      <w:rPr>
        <w:sz w:val="18"/>
        <w:szCs w:val="18"/>
        <w:highlight w:val="yellow"/>
      </w:rPr>
      <w:t>Vergabe Lieferung einer Projektanlage für das Bildungszentrum der Südwestfälischen Industrie- und Handelskammer zu Hagen</w:t>
    </w:r>
  </w:p>
  <w:p w14:paraId="795A06ED" w14:textId="77777777" w:rsidR="00520A61" w:rsidRPr="000D5683" w:rsidRDefault="00520A61" w:rsidP="009A4E9C">
    <w:pPr>
      <w:pStyle w:val="Kopfzeile"/>
      <w:jc w:val="right"/>
      <w:rPr>
        <w:sz w:val="18"/>
        <w:szCs w:val="18"/>
      </w:rPr>
    </w:pPr>
    <w:r w:rsidRPr="000D5683">
      <w:rPr>
        <w:sz w:val="18"/>
        <w:szCs w:val="18"/>
      </w:rPr>
      <w:t xml:space="preserve">Formulare Eigenerklärungen Eignungskriterien </w:t>
    </w:r>
  </w:p>
  <w:p w14:paraId="0DC8AE55" w14:textId="77777777" w:rsidR="00520A61" w:rsidRPr="000D5683" w:rsidRDefault="00520A61" w:rsidP="009A4E9C">
    <w:pPr>
      <w:pStyle w:val="Kopfzeile"/>
      <w:jc w:val="right"/>
      <w:rPr>
        <w:sz w:val="18"/>
        <w:szCs w:val="18"/>
      </w:rPr>
    </w:pPr>
    <w:r w:rsidRPr="000D5683">
      <w:rPr>
        <w:sz w:val="18"/>
        <w:szCs w:val="18"/>
      </w:rPr>
      <w:t xml:space="preserve">Stand: 18.06.2019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 o:spid="_x0000_i1027" type="#_x0000_t75" style="width:10.65pt;height:10pt;visibility:visible;mso-wrap-style:square" o:bullet="t">
        <v:imagedata r:id="rId1" o:title=""/>
      </v:shape>
    </w:pict>
  </w:numPicBullet>
  <w:numPicBullet w:numPicBulletId="1">
    <w:pict>
      <v:shape id="Grafik 2" o:spid="_x0000_i1028" type="#_x0000_t75" style="width:10.65pt;height:10pt;visibility:visible;mso-wrap-style:square" o:bullet="t">
        <v:imagedata r:id="rId2" o:title=""/>
      </v:shape>
    </w:pict>
  </w:numPicBullet>
  <w:numPicBullet w:numPicBulletId="2">
    <w:pict>
      <v:shape id="Grafik 3" o:spid="_x0000_i1029" type="#_x0000_t75" style="width:11.25pt;height:10pt;visibility:visible;mso-wrap-style:square" o:bullet="t">
        <v:imagedata r:id="rId3" o:title=""/>
      </v:shape>
    </w:pict>
  </w:numPicBullet>
  <w:numPicBullet w:numPicBulletId="3">
    <w:pict>
      <v:shape id="Grafik 5" o:spid="_x0000_i1030" type="#_x0000_t75" style="width:11.25pt;height:10pt;visibility:visible;mso-wrap-style:square" o:bullet="t">
        <v:imagedata r:id="rId4" o:title=""/>
      </v:shape>
    </w:pict>
  </w:numPicBullet>
  <w:abstractNum w:abstractNumId="0" w15:restartNumberingAfterBreak="0">
    <w:nsid w:val="01327DA4"/>
    <w:multiLevelType w:val="hybridMultilevel"/>
    <w:tmpl w:val="CBD06688"/>
    <w:lvl w:ilvl="0" w:tplc="04070001">
      <w:start w:val="1"/>
      <w:numFmt w:val="bullet"/>
      <w:lvlText w:val=""/>
      <w:lvlJc w:val="left"/>
      <w:pPr>
        <w:ind w:left="1070" w:hanging="360"/>
      </w:pPr>
      <w:rPr>
        <w:rFonts w:ascii="Symbol" w:hAnsi="Symbol" w:hint="default"/>
      </w:rPr>
    </w:lvl>
    <w:lvl w:ilvl="1" w:tplc="04070003" w:tentative="1">
      <w:start w:val="1"/>
      <w:numFmt w:val="bullet"/>
      <w:lvlText w:val="o"/>
      <w:lvlJc w:val="left"/>
      <w:pPr>
        <w:ind w:left="2216" w:hanging="360"/>
      </w:pPr>
      <w:rPr>
        <w:rFonts w:ascii="Courier New" w:hAnsi="Courier New" w:cs="Courier New" w:hint="default"/>
      </w:rPr>
    </w:lvl>
    <w:lvl w:ilvl="2" w:tplc="04070005" w:tentative="1">
      <w:start w:val="1"/>
      <w:numFmt w:val="bullet"/>
      <w:lvlText w:val=""/>
      <w:lvlJc w:val="left"/>
      <w:pPr>
        <w:ind w:left="2936" w:hanging="360"/>
      </w:pPr>
      <w:rPr>
        <w:rFonts w:ascii="Wingdings" w:hAnsi="Wingdings" w:hint="default"/>
      </w:rPr>
    </w:lvl>
    <w:lvl w:ilvl="3" w:tplc="04070001" w:tentative="1">
      <w:start w:val="1"/>
      <w:numFmt w:val="bullet"/>
      <w:lvlText w:val=""/>
      <w:lvlJc w:val="left"/>
      <w:pPr>
        <w:ind w:left="3656" w:hanging="360"/>
      </w:pPr>
      <w:rPr>
        <w:rFonts w:ascii="Symbol" w:hAnsi="Symbol" w:hint="default"/>
      </w:rPr>
    </w:lvl>
    <w:lvl w:ilvl="4" w:tplc="04070003" w:tentative="1">
      <w:start w:val="1"/>
      <w:numFmt w:val="bullet"/>
      <w:lvlText w:val="o"/>
      <w:lvlJc w:val="left"/>
      <w:pPr>
        <w:ind w:left="4376" w:hanging="360"/>
      </w:pPr>
      <w:rPr>
        <w:rFonts w:ascii="Courier New" w:hAnsi="Courier New" w:cs="Courier New" w:hint="default"/>
      </w:rPr>
    </w:lvl>
    <w:lvl w:ilvl="5" w:tplc="04070005" w:tentative="1">
      <w:start w:val="1"/>
      <w:numFmt w:val="bullet"/>
      <w:lvlText w:val=""/>
      <w:lvlJc w:val="left"/>
      <w:pPr>
        <w:ind w:left="5096" w:hanging="360"/>
      </w:pPr>
      <w:rPr>
        <w:rFonts w:ascii="Wingdings" w:hAnsi="Wingdings" w:hint="default"/>
      </w:rPr>
    </w:lvl>
    <w:lvl w:ilvl="6" w:tplc="04070001" w:tentative="1">
      <w:start w:val="1"/>
      <w:numFmt w:val="bullet"/>
      <w:lvlText w:val=""/>
      <w:lvlJc w:val="left"/>
      <w:pPr>
        <w:ind w:left="5816" w:hanging="360"/>
      </w:pPr>
      <w:rPr>
        <w:rFonts w:ascii="Symbol" w:hAnsi="Symbol" w:hint="default"/>
      </w:rPr>
    </w:lvl>
    <w:lvl w:ilvl="7" w:tplc="04070003" w:tentative="1">
      <w:start w:val="1"/>
      <w:numFmt w:val="bullet"/>
      <w:lvlText w:val="o"/>
      <w:lvlJc w:val="left"/>
      <w:pPr>
        <w:ind w:left="6536" w:hanging="360"/>
      </w:pPr>
      <w:rPr>
        <w:rFonts w:ascii="Courier New" w:hAnsi="Courier New" w:cs="Courier New" w:hint="default"/>
      </w:rPr>
    </w:lvl>
    <w:lvl w:ilvl="8" w:tplc="04070005" w:tentative="1">
      <w:start w:val="1"/>
      <w:numFmt w:val="bullet"/>
      <w:lvlText w:val=""/>
      <w:lvlJc w:val="left"/>
      <w:pPr>
        <w:ind w:left="7256" w:hanging="360"/>
      </w:pPr>
      <w:rPr>
        <w:rFonts w:ascii="Wingdings" w:hAnsi="Wingdings" w:hint="default"/>
      </w:rPr>
    </w:lvl>
  </w:abstractNum>
  <w:abstractNum w:abstractNumId="1" w15:restartNumberingAfterBreak="0">
    <w:nsid w:val="03F87D06"/>
    <w:multiLevelType w:val="hybridMultilevel"/>
    <w:tmpl w:val="BB0C4EDE"/>
    <w:lvl w:ilvl="0" w:tplc="A7C82FBC">
      <w:start w:val="9"/>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337B27"/>
    <w:multiLevelType w:val="hybridMultilevel"/>
    <w:tmpl w:val="E53A7B7A"/>
    <w:lvl w:ilvl="0" w:tplc="0B3A04D2">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 w15:restartNumberingAfterBreak="0">
    <w:nsid w:val="0B9E4F9D"/>
    <w:multiLevelType w:val="hybridMultilevel"/>
    <w:tmpl w:val="BD5CE35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31E196A"/>
    <w:multiLevelType w:val="hybridMultilevel"/>
    <w:tmpl w:val="7AD253E8"/>
    <w:lvl w:ilvl="0" w:tplc="688425C6">
      <w:start w:val="1"/>
      <w:numFmt w:val="bullet"/>
      <w:lvlText w:val=""/>
      <w:lvlPicBulletId w:val="2"/>
      <w:lvlJc w:val="left"/>
      <w:pPr>
        <w:tabs>
          <w:tab w:val="num" w:pos="720"/>
        </w:tabs>
        <w:ind w:left="720" w:hanging="360"/>
      </w:pPr>
      <w:rPr>
        <w:rFonts w:ascii="Symbol" w:hAnsi="Symbol" w:hint="default"/>
      </w:rPr>
    </w:lvl>
    <w:lvl w:ilvl="1" w:tplc="BB3CA3E0" w:tentative="1">
      <w:start w:val="1"/>
      <w:numFmt w:val="bullet"/>
      <w:lvlText w:val=""/>
      <w:lvlJc w:val="left"/>
      <w:pPr>
        <w:tabs>
          <w:tab w:val="num" w:pos="1440"/>
        </w:tabs>
        <w:ind w:left="1440" w:hanging="360"/>
      </w:pPr>
      <w:rPr>
        <w:rFonts w:ascii="Symbol" w:hAnsi="Symbol" w:hint="default"/>
      </w:rPr>
    </w:lvl>
    <w:lvl w:ilvl="2" w:tplc="73867D08" w:tentative="1">
      <w:start w:val="1"/>
      <w:numFmt w:val="bullet"/>
      <w:lvlText w:val=""/>
      <w:lvlJc w:val="left"/>
      <w:pPr>
        <w:tabs>
          <w:tab w:val="num" w:pos="2160"/>
        </w:tabs>
        <w:ind w:left="2160" w:hanging="360"/>
      </w:pPr>
      <w:rPr>
        <w:rFonts w:ascii="Symbol" w:hAnsi="Symbol" w:hint="default"/>
      </w:rPr>
    </w:lvl>
    <w:lvl w:ilvl="3" w:tplc="38AEC4F0" w:tentative="1">
      <w:start w:val="1"/>
      <w:numFmt w:val="bullet"/>
      <w:lvlText w:val=""/>
      <w:lvlJc w:val="left"/>
      <w:pPr>
        <w:tabs>
          <w:tab w:val="num" w:pos="2880"/>
        </w:tabs>
        <w:ind w:left="2880" w:hanging="360"/>
      </w:pPr>
      <w:rPr>
        <w:rFonts w:ascii="Symbol" w:hAnsi="Symbol" w:hint="default"/>
      </w:rPr>
    </w:lvl>
    <w:lvl w:ilvl="4" w:tplc="D6BA5E52" w:tentative="1">
      <w:start w:val="1"/>
      <w:numFmt w:val="bullet"/>
      <w:lvlText w:val=""/>
      <w:lvlJc w:val="left"/>
      <w:pPr>
        <w:tabs>
          <w:tab w:val="num" w:pos="3600"/>
        </w:tabs>
        <w:ind w:left="3600" w:hanging="360"/>
      </w:pPr>
      <w:rPr>
        <w:rFonts w:ascii="Symbol" w:hAnsi="Symbol" w:hint="default"/>
      </w:rPr>
    </w:lvl>
    <w:lvl w:ilvl="5" w:tplc="E5BCE4F8" w:tentative="1">
      <w:start w:val="1"/>
      <w:numFmt w:val="bullet"/>
      <w:lvlText w:val=""/>
      <w:lvlJc w:val="left"/>
      <w:pPr>
        <w:tabs>
          <w:tab w:val="num" w:pos="4320"/>
        </w:tabs>
        <w:ind w:left="4320" w:hanging="360"/>
      </w:pPr>
      <w:rPr>
        <w:rFonts w:ascii="Symbol" w:hAnsi="Symbol" w:hint="default"/>
      </w:rPr>
    </w:lvl>
    <w:lvl w:ilvl="6" w:tplc="7CA061F8" w:tentative="1">
      <w:start w:val="1"/>
      <w:numFmt w:val="bullet"/>
      <w:lvlText w:val=""/>
      <w:lvlJc w:val="left"/>
      <w:pPr>
        <w:tabs>
          <w:tab w:val="num" w:pos="5040"/>
        </w:tabs>
        <w:ind w:left="5040" w:hanging="360"/>
      </w:pPr>
      <w:rPr>
        <w:rFonts w:ascii="Symbol" w:hAnsi="Symbol" w:hint="default"/>
      </w:rPr>
    </w:lvl>
    <w:lvl w:ilvl="7" w:tplc="C844772E" w:tentative="1">
      <w:start w:val="1"/>
      <w:numFmt w:val="bullet"/>
      <w:lvlText w:val=""/>
      <w:lvlJc w:val="left"/>
      <w:pPr>
        <w:tabs>
          <w:tab w:val="num" w:pos="5760"/>
        </w:tabs>
        <w:ind w:left="5760" w:hanging="360"/>
      </w:pPr>
      <w:rPr>
        <w:rFonts w:ascii="Symbol" w:hAnsi="Symbol" w:hint="default"/>
      </w:rPr>
    </w:lvl>
    <w:lvl w:ilvl="8" w:tplc="7A7449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6"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1E2E72AD"/>
    <w:multiLevelType w:val="hybridMultilevel"/>
    <w:tmpl w:val="81786DD6"/>
    <w:lvl w:ilvl="0" w:tplc="9CFE5C6E">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3411E13"/>
    <w:multiLevelType w:val="hybridMultilevel"/>
    <w:tmpl w:val="AE768744"/>
    <w:lvl w:ilvl="0" w:tplc="A07413A4">
      <w:start w:val="1"/>
      <w:numFmt w:val="bullet"/>
      <w:lvlText w:val=""/>
      <w:lvlPicBulletId w:val="3"/>
      <w:lvlJc w:val="left"/>
      <w:pPr>
        <w:tabs>
          <w:tab w:val="num" w:pos="360"/>
        </w:tabs>
        <w:ind w:left="360" w:hanging="360"/>
      </w:pPr>
      <w:rPr>
        <w:rFonts w:ascii="Symbol" w:hAnsi="Symbol" w:hint="default"/>
      </w:rPr>
    </w:lvl>
    <w:lvl w:ilvl="1" w:tplc="E368BF18" w:tentative="1">
      <w:start w:val="1"/>
      <w:numFmt w:val="bullet"/>
      <w:lvlText w:val=""/>
      <w:lvlJc w:val="left"/>
      <w:pPr>
        <w:tabs>
          <w:tab w:val="num" w:pos="1080"/>
        </w:tabs>
        <w:ind w:left="1080" w:hanging="360"/>
      </w:pPr>
      <w:rPr>
        <w:rFonts w:ascii="Symbol" w:hAnsi="Symbol" w:hint="default"/>
      </w:rPr>
    </w:lvl>
    <w:lvl w:ilvl="2" w:tplc="8DDCA5C2" w:tentative="1">
      <w:start w:val="1"/>
      <w:numFmt w:val="bullet"/>
      <w:lvlText w:val=""/>
      <w:lvlJc w:val="left"/>
      <w:pPr>
        <w:tabs>
          <w:tab w:val="num" w:pos="1800"/>
        </w:tabs>
        <w:ind w:left="1800" w:hanging="360"/>
      </w:pPr>
      <w:rPr>
        <w:rFonts w:ascii="Symbol" w:hAnsi="Symbol" w:hint="default"/>
      </w:rPr>
    </w:lvl>
    <w:lvl w:ilvl="3" w:tplc="9986465A" w:tentative="1">
      <w:start w:val="1"/>
      <w:numFmt w:val="bullet"/>
      <w:lvlText w:val=""/>
      <w:lvlJc w:val="left"/>
      <w:pPr>
        <w:tabs>
          <w:tab w:val="num" w:pos="2520"/>
        </w:tabs>
        <w:ind w:left="2520" w:hanging="360"/>
      </w:pPr>
      <w:rPr>
        <w:rFonts w:ascii="Symbol" w:hAnsi="Symbol" w:hint="default"/>
      </w:rPr>
    </w:lvl>
    <w:lvl w:ilvl="4" w:tplc="75B86F26" w:tentative="1">
      <w:start w:val="1"/>
      <w:numFmt w:val="bullet"/>
      <w:lvlText w:val=""/>
      <w:lvlJc w:val="left"/>
      <w:pPr>
        <w:tabs>
          <w:tab w:val="num" w:pos="3240"/>
        </w:tabs>
        <w:ind w:left="3240" w:hanging="360"/>
      </w:pPr>
      <w:rPr>
        <w:rFonts w:ascii="Symbol" w:hAnsi="Symbol" w:hint="default"/>
      </w:rPr>
    </w:lvl>
    <w:lvl w:ilvl="5" w:tplc="712074A2" w:tentative="1">
      <w:start w:val="1"/>
      <w:numFmt w:val="bullet"/>
      <w:lvlText w:val=""/>
      <w:lvlJc w:val="left"/>
      <w:pPr>
        <w:tabs>
          <w:tab w:val="num" w:pos="3960"/>
        </w:tabs>
        <w:ind w:left="3960" w:hanging="360"/>
      </w:pPr>
      <w:rPr>
        <w:rFonts w:ascii="Symbol" w:hAnsi="Symbol" w:hint="default"/>
      </w:rPr>
    </w:lvl>
    <w:lvl w:ilvl="6" w:tplc="FA28813C" w:tentative="1">
      <w:start w:val="1"/>
      <w:numFmt w:val="bullet"/>
      <w:lvlText w:val=""/>
      <w:lvlJc w:val="left"/>
      <w:pPr>
        <w:tabs>
          <w:tab w:val="num" w:pos="4680"/>
        </w:tabs>
        <w:ind w:left="4680" w:hanging="360"/>
      </w:pPr>
      <w:rPr>
        <w:rFonts w:ascii="Symbol" w:hAnsi="Symbol" w:hint="default"/>
      </w:rPr>
    </w:lvl>
    <w:lvl w:ilvl="7" w:tplc="7F648BC4" w:tentative="1">
      <w:start w:val="1"/>
      <w:numFmt w:val="bullet"/>
      <w:lvlText w:val=""/>
      <w:lvlJc w:val="left"/>
      <w:pPr>
        <w:tabs>
          <w:tab w:val="num" w:pos="5400"/>
        </w:tabs>
        <w:ind w:left="5400" w:hanging="360"/>
      </w:pPr>
      <w:rPr>
        <w:rFonts w:ascii="Symbol" w:hAnsi="Symbol" w:hint="default"/>
      </w:rPr>
    </w:lvl>
    <w:lvl w:ilvl="8" w:tplc="6BAAB350" w:tentative="1">
      <w:start w:val="1"/>
      <w:numFmt w:val="bullet"/>
      <w:lvlText w:val=""/>
      <w:lvlJc w:val="left"/>
      <w:pPr>
        <w:tabs>
          <w:tab w:val="num" w:pos="6120"/>
        </w:tabs>
        <w:ind w:left="6120" w:hanging="360"/>
      </w:pPr>
      <w:rPr>
        <w:rFonts w:ascii="Symbol" w:hAnsi="Symbol" w:hint="default"/>
      </w:rPr>
    </w:lvl>
  </w:abstractNum>
  <w:abstractNum w:abstractNumId="9" w15:restartNumberingAfterBreak="0">
    <w:nsid w:val="23831FBB"/>
    <w:multiLevelType w:val="hybridMultilevel"/>
    <w:tmpl w:val="B0C058AE"/>
    <w:lvl w:ilvl="0" w:tplc="82E04FF8">
      <w:start w:val="1"/>
      <w:numFmt w:val="decimal"/>
      <w:lvlText w:val="%1."/>
      <w:lvlJc w:val="left"/>
      <w:pPr>
        <w:ind w:left="36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53B7873"/>
    <w:multiLevelType w:val="hybridMultilevel"/>
    <w:tmpl w:val="0FB273F8"/>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E6E0097"/>
    <w:multiLevelType w:val="hybridMultilevel"/>
    <w:tmpl w:val="9B0233F0"/>
    <w:lvl w:ilvl="0" w:tplc="F6F6F332">
      <w:start w:val="1"/>
      <w:numFmt w:val="bullet"/>
      <w:lvlText w:val=""/>
      <w:lvlJc w:val="left"/>
      <w:pPr>
        <w:ind w:left="395" w:hanging="360"/>
      </w:pPr>
      <w:rPr>
        <w:rFonts w:ascii="Wingdings" w:hAnsi="Wingdings" w:hint="default"/>
      </w:rPr>
    </w:lvl>
    <w:lvl w:ilvl="1" w:tplc="04070003" w:tentative="1">
      <w:start w:val="1"/>
      <w:numFmt w:val="bullet"/>
      <w:lvlText w:val="o"/>
      <w:lvlJc w:val="left"/>
      <w:pPr>
        <w:ind w:left="1115" w:hanging="360"/>
      </w:pPr>
      <w:rPr>
        <w:rFonts w:ascii="Courier New" w:hAnsi="Courier New" w:cs="Courier New" w:hint="default"/>
      </w:rPr>
    </w:lvl>
    <w:lvl w:ilvl="2" w:tplc="04070005" w:tentative="1">
      <w:start w:val="1"/>
      <w:numFmt w:val="bullet"/>
      <w:lvlText w:val=""/>
      <w:lvlJc w:val="left"/>
      <w:pPr>
        <w:ind w:left="1835" w:hanging="360"/>
      </w:pPr>
      <w:rPr>
        <w:rFonts w:ascii="Wingdings" w:hAnsi="Wingdings" w:hint="default"/>
      </w:rPr>
    </w:lvl>
    <w:lvl w:ilvl="3" w:tplc="04070001" w:tentative="1">
      <w:start w:val="1"/>
      <w:numFmt w:val="bullet"/>
      <w:lvlText w:val=""/>
      <w:lvlJc w:val="left"/>
      <w:pPr>
        <w:ind w:left="2555" w:hanging="360"/>
      </w:pPr>
      <w:rPr>
        <w:rFonts w:ascii="Symbol" w:hAnsi="Symbol" w:hint="default"/>
      </w:rPr>
    </w:lvl>
    <w:lvl w:ilvl="4" w:tplc="04070003" w:tentative="1">
      <w:start w:val="1"/>
      <w:numFmt w:val="bullet"/>
      <w:lvlText w:val="o"/>
      <w:lvlJc w:val="left"/>
      <w:pPr>
        <w:ind w:left="3275" w:hanging="360"/>
      </w:pPr>
      <w:rPr>
        <w:rFonts w:ascii="Courier New" w:hAnsi="Courier New" w:cs="Courier New" w:hint="default"/>
      </w:rPr>
    </w:lvl>
    <w:lvl w:ilvl="5" w:tplc="04070005" w:tentative="1">
      <w:start w:val="1"/>
      <w:numFmt w:val="bullet"/>
      <w:lvlText w:val=""/>
      <w:lvlJc w:val="left"/>
      <w:pPr>
        <w:ind w:left="3995" w:hanging="360"/>
      </w:pPr>
      <w:rPr>
        <w:rFonts w:ascii="Wingdings" w:hAnsi="Wingdings" w:hint="default"/>
      </w:rPr>
    </w:lvl>
    <w:lvl w:ilvl="6" w:tplc="04070001" w:tentative="1">
      <w:start w:val="1"/>
      <w:numFmt w:val="bullet"/>
      <w:lvlText w:val=""/>
      <w:lvlJc w:val="left"/>
      <w:pPr>
        <w:ind w:left="4715" w:hanging="360"/>
      </w:pPr>
      <w:rPr>
        <w:rFonts w:ascii="Symbol" w:hAnsi="Symbol" w:hint="default"/>
      </w:rPr>
    </w:lvl>
    <w:lvl w:ilvl="7" w:tplc="04070003" w:tentative="1">
      <w:start w:val="1"/>
      <w:numFmt w:val="bullet"/>
      <w:lvlText w:val="o"/>
      <w:lvlJc w:val="left"/>
      <w:pPr>
        <w:ind w:left="5435" w:hanging="360"/>
      </w:pPr>
      <w:rPr>
        <w:rFonts w:ascii="Courier New" w:hAnsi="Courier New" w:cs="Courier New" w:hint="default"/>
      </w:rPr>
    </w:lvl>
    <w:lvl w:ilvl="8" w:tplc="04070005" w:tentative="1">
      <w:start w:val="1"/>
      <w:numFmt w:val="bullet"/>
      <w:lvlText w:val=""/>
      <w:lvlJc w:val="left"/>
      <w:pPr>
        <w:ind w:left="6155" w:hanging="360"/>
      </w:pPr>
      <w:rPr>
        <w:rFonts w:ascii="Wingdings" w:hAnsi="Wingdings" w:hint="default"/>
      </w:rPr>
    </w:lvl>
  </w:abstractNum>
  <w:abstractNum w:abstractNumId="12" w15:restartNumberingAfterBreak="0">
    <w:nsid w:val="2F8664E3"/>
    <w:multiLevelType w:val="hybridMultilevel"/>
    <w:tmpl w:val="747E8850"/>
    <w:lvl w:ilvl="0" w:tplc="14347790">
      <w:start w:val="5"/>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38181E0B"/>
    <w:multiLevelType w:val="hybridMultilevel"/>
    <w:tmpl w:val="14E04286"/>
    <w:lvl w:ilvl="0" w:tplc="9624694C">
      <w:start w:val="2"/>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B5B49DE"/>
    <w:multiLevelType w:val="hybridMultilevel"/>
    <w:tmpl w:val="149AD9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DAD475B"/>
    <w:multiLevelType w:val="hybridMultilevel"/>
    <w:tmpl w:val="4AEEF77E"/>
    <w:lvl w:ilvl="0" w:tplc="3DE02EF8">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F8E7CBD"/>
    <w:multiLevelType w:val="hybridMultilevel"/>
    <w:tmpl w:val="71FC5D04"/>
    <w:lvl w:ilvl="0" w:tplc="B8D66D34">
      <w:start w:val="1"/>
      <w:numFmt w:val="bullet"/>
      <w:lvlText w:val=""/>
      <w:lvlPicBulletId w:val="3"/>
      <w:lvlJc w:val="left"/>
      <w:pPr>
        <w:tabs>
          <w:tab w:val="num" w:pos="360"/>
        </w:tabs>
        <w:ind w:left="360" w:hanging="360"/>
      </w:pPr>
      <w:rPr>
        <w:rFonts w:ascii="Symbol" w:hAnsi="Symbol" w:hint="default"/>
      </w:rPr>
    </w:lvl>
    <w:lvl w:ilvl="1" w:tplc="CE88D702" w:tentative="1">
      <w:start w:val="1"/>
      <w:numFmt w:val="bullet"/>
      <w:lvlText w:val=""/>
      <w:lvlJc w:val="left"/>
      <w:pPr>
        <w:tabs>
          <w:tab w:val="num" w:pos="1080"/>
        </w:tabs>
        <w:ind w:left="1080" w:hanging="360"/>
      </w:pPr>
      <w:rPr>
        <w:rFonts w:ascii="Symbol" w:hAnsi="Symbol" w:hint="default"/>
      </w:rPr>
    </w:lvl>
    <w:lvl w:ilvl="2" w:tplc="014279CA" w:tentative="1">
      <w:start w:val="1"/>
      <w:numFmt w:val="bullet"/>
      <w:lvlText w:val=""/>
      <w:lvlJc w:val="left"/>
      <w:pPr>
        <w:tabs>
          <w:tab w:val="num" w:pos="1800"/>
        </w:tabs>
        <w:ind w:left="1800" w:hanging="360"/>
      </w:pPr>
      <w:rPr>
        <w:rFonts w:ascii="Symbol" w:hAnsi="Symbol" w:hint="default"/>
      </w:rPr>
    </w:lvl>
    <w:lvl w:ilvl="3" w:tplc="B836787C" w:tentative="1">
      <w:start w:val="1"/>
      <w:numFmt w:val="bullet"/>
      <w:lvlText w:val=""/>
      <w:lvlJc w:val="left"/>
      <w:pPr>
        <w:tabs>
          <w:tab w:val="num" w:pos="2520"/>
        </w:tabs>
        <w:ind w:left="2520" w:hanging="360"/>
      </w:pPr>
      <w:rPr>
        <w:rFonts w:ascii="Symbol" w:hAnsi="Symbol" w:hint="default"/>
      </w:rPr>
    </w:lvl>
    <w:lvl w:ilvl="4" w:tplc="B44A0E70" w:tentative="1">
      <w:start w:val="1"/>
      <w:numFmt w:val="bullet"/>
      <w:lvlText w:val=""/>
      <w:lvlJc w:val="left"/>
      <w:pPr>
        <w:tabs>
          <w:tab w:val="num" w:pos="3240"/>
        </w:tabs>
        <w:ind w:left="3240" w:hanging="360"/>
      </w:pPr>
      <w:rPr>
        <w:rFonts w:ascii="Symbol" w:hAnsi="Symbol" w:hint="default"/>
      </w:rPr>
    </w:lvl>
    <w:lvl w:ilvl="5" w:tplc="1A6864A8" w:tentative="1">
      <w:start w:val="1"/>
      <w:numFmt w:val="bullet"/>
      <w:lvlText w:val=""/>
      <w:lvlJc w:val="left"/>
      <w:pPr>
        <w:tabs>
          <w:tab w:val="num" w:pos="3960"/>
        </w:tabs>
        <w:ind w:left="3960" w:hanging="360"/>
      </w:pPr>
      <w:rPr>
        <w:rFonts w:ascii="Symbol" w:hAnsi="Symbol" w:hint="default"/>
      </w:rPr>
    </w:lvl>
    <w:lvl w:ilvl="6" w:tplc="17069B06" w:tentative="1">
      <w:start w:val="1"/>
      <w:numFmt w:val="bullet"/>
      <w:lvlText w:val=""/>
      <w:lvlJc w:val="left"/>
      <w:pPr>
        <w:tabs>
          <w:tab w:val="num" w:pos="4680"/>
        </w:tabs>
        <w:ind w:left="4680" w:hanging="360"/>
      </w:pPr>
      <w:rPr>
        <w:rFonts w:ascii="Symbol" w:hAnsi="Symbol" w:hint="default"/>
      </w:rPr>
    </w:lvl>
    <w:lvl w:ilvl="7" w:tplc="C6BEE9F8" w:tentative="1">
      <w:start w:val="1"/>
      <w:numFmt w:val="bullet"/>
      <w:lvlText w:val=""/>
      <w:lvlJc w:val="left"/>
      <w:pPr>
        <w:tabs>
          <w:tab w:val="num" w:pos="5400"/>
        </w:tabs>
        <w:ind w:left="5400" w:hanging="360"/>
      </w:pPr>
      <w:rPr>
        <w:rFonts w:ascii="Symbol" w:hAnsi="Symbol" w:hint="default"/>
      </w:rPr>
    </w:lvl>
    <w:lvl w:ilvl="8" w:tplc="844E4CA0"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45686015"/>
    <w:multiLevelType w:val="hybridMultilevel"/>
    <w:tmpl w:val="84AACCD6"/>
    <w:lvl w:ilvl="0" w:tplc="5AACCDC0">
      <w:start w:val="1"/>
      <w:numFmt w:val="bullet"/>
      <w:lvlText w:val=""/>
      <w:lvlJc w:val="left"/>
      <w:pPr>
        <w:ind w:left="720" w:hanging="360"/>
      </w:pPr>
      <w:rPr>
        <w:rFonts w:ascii="Symbol" w:hAnsi="Symbol" w:hint="default"/>
      </w:rPr>
    </w:lvl>
    <w:lvl w:ilvl="1" w:tplc="EC4CC73C">
      <w:start w:val="1"/>
      <w:numFmt w:val="bullet"/>
      <w:lvlText w:val="-"/>
      <w:lvlJc w:val="left"/>
      <w:pPr>
        <w:ind w:left="1440" w:hanging="360"/>
      </w:pPr>
      <w:rPr>
        <w:rFonts w:ascii="Arial" w:eastAsia="Times New Roman" w:hAnsi="Arial" w:cs="Arial" w:hint="default"/>
      </w:rPr>
    </w:lvl>
    <w:lvl w:ilvl="2" w:tplc="04070005">
      <w:start w:val="1"/>
      <w:numFmt w:val="bullet"/>
      <w:lvlText w:val=""/>
      <w:lvlJc w:val="left"/>
      <w:pPr>
        <w:ind w:left="2160" w:hanging="360"/>
      </w:pPr>
      <w:rPr>
        <w:rFonts w:ascii="Wingdings" w:hAnsi="Wingdings" w:hint="default"/>
      </w:rPr>
    </w:lvl>
    <w:lvl w:ilvl="3" w:tplc="04070019">
      <w:start w:val="1"/>
      <w:numFmt w:val="lowerLetter"/>
      <w:lvlText w:val="%4."/>
      <w:lvlJc w:val="left"/>
      <w:pPr>
        <w:ind w:left="2880" w:hanging="360"/>
      </w:pPr>
      <w:rPr>
        <w:rFonts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7821473"/>
    <w:multiLevelType w:val="hybridMultilevel"/>
    <w:tmpl w:val="7700C5CE"/>
    <w:lvl w:ilvl="0" w:tplc="F6F6F332">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9" w15:restartNumberingAfterBreak="0">
    <w:nsid w:val="48715D87"/>
    <w:multiLevelType w:val="multilevel"/>
    <w:tmpl w:val="E736BC46"/>
    <w:lvl w:ilvl="0">
      <w:start w:val="1"/>
      <w:numFmt w:val="decimal"/>
      <w:pStyle w:val="Nummerierung"/>
      <w:lvlText w:val="%1."/>
      <w:lvlJc w:val="left"/>
      <w:pPr>
        <w:ind w:left="0" w:firstLine="0"/>
      </w:pPr>
      <w:rPr>
        <w:rFonts w:ascii="Arial" w:hAnsi="Arial" w:hint="default"/>
        <w:b w:val="0"/>
        <w:i w:val="0"/>
        <w:strike w:val="0"/>
        <w:dstrike w:val="0"/>
        <w:color w:val="000000"/>
        <w:sz w:val="22"/>
        <w:szCs w:val="28"/>
        <w:u w:val="none" w:color="000000"/>
        <w:bdr w:val="none" w:sz="0" w:space="0" w:color="auto"/>
        <w:shd w:val="clear" w:color="auto" w:fill="auto"/>
        <w:vertAlign w:val="baseline"/>
      </w:rPr>
    </w:lvl>
    <w:lvl w:ilvl="1">
      <w:start w:val="1"/>
      <w:numFmt w:val="decimal"/>
      <w:lvlText w:val="%1.%2"/>
      <w:lvlJc w:val="left"/>
      <w:pPr>
        <w:ind w:left="21"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2">
      <w:start w:val="1"/>
      <w:numFmt w:val="decimal"/>
      <w:lvlText w:val="%1.%2.%3"/>
      <w:lvlJc w:val="left"/>
      <w:pPr>
        <w:ind w:left="21"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338"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8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110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182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254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326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abstractNum>
  <w:abstractNum w:abstractNumId="20" w15:restartNumberingAfterBreak="0">
    <w:nsid w:val="48D562BF"/>
    <w:multiLevelType w:val="hybridMultilevel"/>
    <w:tmpl w:val="F0B025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2160" w:hanging="360"/>
      </w:pPr>
      <w:rPr>
        <w:rFonts w:ascii="Symbol" w:hAnsi="Symbol"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2753E8"/>
    <w:multiLevelType w:val="hybridMultilevel"/>
    <w:tmpl w:val="67743CC2"/>
    <w:lvl w:ilvl="0" w:tplc="886876C8">
      <w:start w:val="2"/>
      <w:numFmt w:val="upperRoman"/>
      <w:lvlText w:val="%1."/>
      <w:lvlJc w:val="left"/>
      <w:pPr>
        <w:ind w:left="720" w:hanging="720"/>
      </w:pPr>
      <w:rPr>
        <w:rFonts w:hint="default"/>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4D8111C3"/>
    <w:multiLevelType w:val="hybridMultilevel"/>
    <w:tmpl w:val="63CC1206"/>
    <w:lvl w:ilvl="0" w:tplc="3A10E554">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3517F76"/>
    <w:multiLevelType w:val="hybridMultilevel"/>
    <w:tmpl w:val="028606A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639190D"/>
    <w:multiLevelType w:val="hybridMultilevel"/>
    <w:tmpl w:val="BD5CE35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6901986"/>
    <w:multiLevelType w:val="hybridMultilevel"/>
    <w:tmpl w:val="FFBEA5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045771D"/>
    <w:multiLevelType w:val="hybridMultilevel"/>
    <w:tmpl w:val="A6826284"/>
    <w:lvl w:ilvl="0" w:tplc="67F6E6A4">
      <w:start w:val="1"/>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28" w15:restartNumberingAfterBreak="0">
    <w:nsid w:val="66C13EE3"/>
    <w:multiLevelType w:val="hybridMultilevel"/>
    <w:tmpl w:val="B11C1134"/>
    <w:lvl w:ilvl="0" w:tplc="6A162466">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6795142B"/>
    <w:multiLevelType w:val="hybridMultilevel"/>
    <w:tmpl w:val="8BE8B338"/>
    <w:lvl w:ilvl="0" w:tplc="520C0DB2">
      <w:start w:val="1"/>
      <w:numFmt w:val="decimal"/>
      <w:lvlText w:val="%1."/>
      <w:lvlJc w:val="left"/>
      <w:pPr>
        <w:ind w:left="643" w:hanging="360"/>
      </w:pPr>
      <w:rPr>
        <w:b/>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30" w15:restartNumberingAfterBreak="0">
    <w:nsid w:val="6960531B"/>
    <w:multiLevelType w:val="hybridMultilevel"/>
    <w:tmpl w:val="BD5CE35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BB71229"/>
    <w:multiLevelType w:val="hybridMultilevel"/>
    <w:tmpl w:val="DD0CAB80"/>
    <w:lvl w:ilvl="0" w:tplc="53766D8A">
      <w:start w:val="2"/>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C681710"/>
    <w:multiLevelType w:val="hybridMultilevel"/>
    <w:tmpl w:val="682CEE8C"/>
    <w:lvl w:ilvl="0" w:tplc="2FB8FFB8">
      <w:start w:val="1"/>
      <w:numFmt w:val="upperLetter"/>
      <w:lvlText w:val="%1."/>
      <w:lvlJc w:val="left"/>
      <w:pPr>
        <w:ind w:left="1080" w:hanging="720"/>
      </w:pPr>
      <w:rPr>
        <w:rFonts w:ascii="Arial" w:eastAsiaTheme="minorHAnsi"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4" w15:restartNumberingAfterBreak="0">
    <w:nsid w:val="6FDD5107"/>
    <w:multiLevelType w:val="hybridMultilevel"/>
    <w:tmpl w:val="FA0EB886"/>
    <w:lvl w:ilvl="0" w:tplc="F0A0C38A">
      <w:start w:val="9"/>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3167510"/>
    <w:multiLevelType w:val="hybridMultilevel"/>
    <w:tmpl w:val="58C638B0"/>
    <w:lvl w:ilvl="0" w:tplc="9D904ADC">
      <w:start w:val="9"/>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3265B6E"/>
    <w:multiLevelType w:val="hybridMultilevel"/>
    <w:tmpl w:val="9AAC62E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7" w15:restartNumberingAfterBreak="0">
    <w:nsid w:val="76265897"/>
    <w:multiLevelType w:val="hybridMultilevel"/>
    <w:tmpl w:val="BD5CE35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90473DE"/>
    <w:multiLevelType w:val="hybridMultilevel"/>
    <w:tmpl w:val="CC22C986"/>
    <w:lvl w:ilvl="0" w:tplc="D084F246">
      <w:start w:val="1"/>
      <w:numFmt w:val="bullet"/>
      <w:pStyle w:val="EckigeAufzhlung"/>
      <w:lvlText w:val=""/>
      <w:lvlJc w:val="left"/>
      <w:pPr>
        <w:ind w:left="720" w:hanging="360"/>
      </w:pPr>
      <w:rPr>
        <w:rFonts w:ascii="Wingdings" w:hAnsi="Wingdings" w:hint="default"/>
        <w:b w:val="0"/>
        <w:i w:val="0"/>
        <w:strike w:val="0"/>
        <w:dstrike w:val="0"/>
        <w:color w:val="000000"/>
        <w:sz w:val="26"/>
        <w:szCs w:val="26"/>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777FA6"/>
    <w:multiLevelType w:val="hybridMultilevel"/>
    <w:tmpl w:val="3BC8CF3E"/>
    <w:lvl w:ilvl="0" w:tplc="3B14F9A0">
      <w:start w:val="1"/>
      <w:numFmt w:val="upperRoman"/>
      <w:lvlText w:val="%1."/>
      <w:lvlJc w:val="left"/>
      <w:pPr>
        <w:ind w:left="720" w:hanging="720"/>
      </w:pPr>
      <w:rPr>
        <w:rFonts w:hint="default"/>
        <w:b/>
        <w:bCs/>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7ECD433A"/>
    <w:multiLevelType w:val="hybridMultilevel"/>
    <w:tmpl w:val="79320876"/>
    <w:lvl w:ilvl="0" w:tplc="04070019">
      <w:start w:val="1"/>
      <w:numFmt w:val="lowerLetter"/>
      <w:lvlText w:val="%1."/>
      <w:lvlJc w:val="left"/>
      <w:pPr>
        <w:ind w:left="2880" w:hanging="360"/>
      </w:pPr>
    </w:lvl>
    <w:lvl w:ilvl="1" w:tplc="04070019" w:tentative="1">
      <w:start w:val="1"/>
      <w:numFmt w:val="lowerLetter"/>
      <w:lvlText w:val="%2."/>
      <w:lvlJc w:val="left"/>
      <w:pPr>
        <w:ind w:left="3600" w:hanging="360"/>
      </w:pPr>
    </w:lvl>
    <w:lvl w:ilvl="2" w:tplc="0407001B" w:tentative="1">
      <w:start w:val="1"/>
      <w:numFmt w:val="lowerRoman"/>
      <w:lvlText w:val="%3."/>
      <w:lvlJc w:val="right"/>
      <w:pPr>
        <w:ind w:left="4320" w:hanging="180"/>
      </w:pPr>
    </w:lvl>
    <w:lvl w:ilvl="3" w:tplc="0407000F" w:tentative="1">
      <w:start w:val="1"/>
      <w:numFmt w:val="decimal"/>
      <w:lvlText w:val="%4."/>
      <w:lvlJc w:val="left"/>
      <w:pPr>
        <w:ind w:left="5040" w:hanging="360"/>
      </w:pPr>
    </w:lvl>
    <w:lvl w:ilvl="4" w:tplc="04070019" w:tentative="1">
      <w:start w:val="1"/>
      <w:numFmt w:val="lowerLetter"/>
      <w:lvlText w:val="%5."/>
      <w:lvlJc w:val="left"/>
      <w:pPr>
        <w:ind w:left="5760" w:hanging="360"/>
      </w:pPr>
    </w:lvl>
    <w:lvl w:ilvl="5" w:tplc="0407001B" w:tentative="1">
      <w:start w:val="1"/>
      <w:numFmt w:val="lowerRoman"/>
      <w:lvlText w:val="%6."/>
      <w:lvlJc w:val="right"/>
      <w:pPr>
        <w:ind w:left="6480" w:hanging="180"/>
      </w:pPr>
    </w:lvl>
    <w:lvl w:ilvl="6" w:tplc="0407000F" w:tentative="1">
      <w:start w:val="1"/>
      <w:numFmt w:val="decimal"/>
      <w:lvlText w:val="%7."/>
      <w:lvlJc w:val="left"/>
      <w:pPr>
        <w:ind w:left="7200" w:hanging="360"/>
      </w:pPr>
    </w:lvl>
    <w:lvl w:ilvl="7" w:tplc="04070019" w:tentative="1">
      <w:start w:val="1"/>
      <w:numFmt w:val="lowerLetter"/>
      <w:lvlText w:val="%8."/>
      <w:lvlJc w:val="left"/>
      <w:pPr>
        <w:ind w:left="7920" w:hanging="360"/>
      </w:pPr>
    </w:lvl>
    <w:lvl w:ilvl="8" w:tplc="0407001B" w:tentative="1">
      <w:start w:val="1"/>
      <w:numFmt w:val="lowerRoman"/>
      <w:lvlText w:val="%9."/>
      <w:lvlJc w:val="right"/>
      <w:pPr>
        <w:ind w:left="8640" w:hanging="180"/>
      </w:pPr>
    </w:lvl>
  </w:abstractNum>
  <w:abstractNum w:abstractNumId="41" w15:restartNumberingAfterBreak="0">
    <w:nsid w:val="7ECE7E82"/>
    <w:multiLevelType w:val="hybridMultilevel"/>
    <w:tmpl w:val="122A3E7C"/>
    <w:lvl w:ilvl="0" w:tplc="67EAE6D6">
      <w:start w:val="1"/>
      <w:numFmt w:val="bullet"/>
      <w:lvlText w:val=""/>
      <w:lvlPicBulletId w:val="1"/>
      <w:lvlJc w:val="left"/>
      <w:pPr>
        <w:tabs>
          <w:tab w:val="num" w:pos="720"/>
        </w:tabs>
        <w:ind w:left="720" w:hanging="360"/>
      </w:pPr>
      <w:rPr>
        <w:rFonts w:ascii="Symbol" w:hAnsi="Symbol" w:hint="default"/>
      </w:rPr>
    </w:lvl>
    <w:lvl w:ilvl="1" w:tplc="22AA27F4" w:tentative="1">
      <w:start w:val="1"/>
      <w:numFmt w:val="bullet"/>
      <w:lvlText w:val=""/>
      <w:lvlJc w:val="left"/>
      <w:pPr>
        <w:tabs>
          <w:tab w:val="num" w:pos="1440"/>
        </w:tabs>
        <w:ind w:left="1440" w:hanging="360"/>
      </w:pPr>
      <w:rPr>
        <w:rFonts w:ascii="Symbol" w:hAnsi="Symbol" w:hint="default"/>
      </w:rPr>
    </w:lvl>
    <w:lvl w:ilvl="2" w:tplc="460A7E74" w:tentative="1">
      <w:start w:val="1"/>
      <w:numFmt w:val="bullet"/>
      <w:lvlText w:val=""/>
      <w:lvlJc w:val="left"/>
      <w:pPr>
        <w:tabs>
          <w:tab w:val="num" w:pos="2160"/>
        </w:tabs>
        <w:ind w:left="2160" w:hanging="360"/>
      </w:pPr>
      <w:rPr>
        <w:rFonts w:ascii="Symbol" w:hAnsi="Symbol" w:hint="default"/>
      </w:rPr>
    </w:lvl>
    <w:lvl w:ilvl="3" w:tplc="9486529A" w:tentative="1">
      <w:start w:val="1"/>
      <w:numFmt w:val="bullet"/>
      <w:lvlText w:val=""/>
      <w:lvlJc w:val="left"/>
      <w:pPr>
        <w:tabs>
          <w:tab w:val="num" w:pos="2880"/>
        </w:tabs>
        <w:ind w:left="2880" w:hanging="360"/>
      </w:pPr>
      <w:rPr>
        <w:rFonts w:ascii="Symbol" w:hAnsi="Symbol" w:hint="default"/>
      </w:rPr>
    </w:lvl>
    <w:lvl w:ilvl="4" w:tplc="73B08AC2" w:tentative="1">
      <w:start w:val="1"/>
      <w:numFmt w:val="bullet"/>
      <w:lvlText w:val=""/>
      <w:lvlJc w:val="left"/>
      <w:pPr>
        <w:tabs>
          <w:tab w:val="num" w:pos="3600"/>
        </w:tabs>
        <w:ind w:left="3600" w:hanging="360"/>
      </w:pPr>
      <w:rPr>
        <w:rFonts w:ascii="Symbol" w:hAnsi="Symbol" w:hint="default"/>
      </w:rPr>
    </w:lvl>
    <w:lvl w:ilvl="5" w:tplc="BD04EA60" w:tentative="1">
      <w:start w:val="1"/>
      <w:numFmt w:val="bullet"/>
      <w:lvlText w:val=""/>
      <w:lvlJc w:val="left"/>
      <w:pPr>
        <w:tabs>
          <w:tab w:val="num" w:pos="4320"/>
        </w:tabs>
        <w:ind w:left="4320" w:hanging="360"/>
      </w:pPr>
      <w:rPr>
        <w:rFonts w:ascii="Symbol" w:hAnsi="Symbol" w:hint="default"/>
      </w:rPr>
    </w:lvl>
    <w:lvl w:ilvl="6" w:tplc="F8EE699A" w:tentative="1">
      <w:start w:val="1"/>
      <w:numFmt w:val="bullet"/>
      <w:lvlText w:val=""/>
      <w:lvlJc w:val="left"/>
      <w:pPr>
        <w:tabs>
          <w:tab w:val="num" w:pos="5040"/>
        </w:tabs>
        <w:ind w:left="5040" w:hanging="360"/>
      </w:pPr>
      <w:rPr>
        <w:rFonts w:ascii="Symbol" w:hAnsi="Symbol" w:hint="default"/>
      </w:rPr>
    </w:lvl>
    <w:lvl w:ilvl="7" w:tplc="B23C3812" w:tentative="1">
      <w:start w:val="1"/>
      <w:numFmt w:val="bullet"/>
      <w:lvlText w:val=""/>
      <w:lvlJc w:val="left"/>
      <w:pPr>
        <w:tabs>
          <w:tab w:val="num" w:pos="5760"/>
        </w:tabs>
        <w:ind w:left="5760" w:hanging="360"/>
      </w:pPr>
      <w:rPr>
        <w:rFonts w:ascii="Symbol" w:hAnsi="Symbol" w:hint="default"/>
      </w:rPr>
    </w:lvl>
    <w:lvl w:ilvl="8" w:tplc="8F3EC2C4" w:tentative="1">
      <w:start w:val="1"/>
      <w:numFmt w:val="bullet"/>
      <w:lvlText w:val=""/>
      <w:lvlJc w:val="left"/>
      <w:pPr>
        <w:tabs>
          <w:tab w:val="num" w:pos="6480"/>
        </w:tabs>
        <w:ind w:left="6480" w:hanging="360"/>
      </w:pPr>
      <w:rPr>
        <w:rFonts w:ascii="Symbol" w:hAnsi="Symbol" w:hint="default"/>
      </w:rPr>
    </w:lvl>
  </w:abstractNum>
  <w:num w:numId="1" w16cid:durableId="1164200929">
    <w:abstractNumId w:val="9"/>
  </w:num>
  <w:num w:numId="2" w16cid:durableId="1704591712">
    <w:abstractNumId w:val="22"/>
  </w:num>
  <w:num w:numId="3" w16cid:durableId="599609890">
    <w:abstractNumId w:val="17"/>
  </w:num>
  <w:num w:numId="4" w16cid:durableId="1988436018">
    <w:abstractNumId w:val="23"/>
  </w:num>
  <w:num w:numId="5" w16cid:durableId="959259767">
    <w:abstractNumId w:val="6"/>
  </w:num>
  <w:num w:numId="6" w16cid:durableId="1041975420">
    <w:abstractNumId w:val="26"/>
  </w:num>
  <w:num w:numId="7" w16cid:durableId="1403869135">
    <w:abstractNumId w:val="19"/>
  </w:num>
  <w:num w:numId="8" w16cid:durableId="1065179636">
    <w:abstractNumId w:val="29"/>
  </w:num>
  <w:num w:numId="9" w16cid:durableId="887455012">
    <w:abstractNumId w:val="11"/>
  </w:num>
  <w:num w:numId="10" w16cid:durableId="398020788">
    <w:abstractNumId w:val="14"/>
  </w:num>
  <w:num w:numId="11" w16cid:durableId="2068722704">
    <w:abstractNumId w:val="40"/>
  </w:num>
  <w:num w:numId="12" w16cid:durableId="708803692">
    <w:abstractNumId w:val="33"/>
  </w:num>
  <w:num w:numId="13" w16cid:durableId="253711990">
    <w:abstractNumId w:val="5"/>
  </w:num>
  <w:num w:numId="14" w16cid:durableId="915818192">
    <w:abstractNumId w:val="32"/>
  </w:num>
  <w:num w:numId="15" w16cid:durableId="322702618">
    <w:abstractNumId w:val="38"/>
  </w:num>
  <w:num w:numId="16" w16cid:durableId="1781947889">
    <w:abstractNumId w:val="20"/>
  </w:num>
  <w:num w:numId="17" w16cid:durableId="1449547617">
    <w:abstractNumId w:val="18"/>
  </w:num>
  <w:num w:numId="18" w16cid:durableId="404112028">
    <w:abstractNumId w:val="0"/>
  </w:num>
  <w:num w:numId="19" w16cid:durableId="1585147458">
    <w:abstractNumId w:val="25"/>
  </w:num>
  <w:num w:numId="20" w16cid:durableId="604189375">
    <w:abstractNumId w:val="15"/>
  </w:num>
  <w:num w:numId="21" w16cid:durableId="401488586">
    <w:abstractNumId w:val="35"/>
  </w:num>
  <w:num w:numId="22" w16cid:durableId="519054693">
    <w:abstractNumId w:val="30"/>
  </w:num>
  <w:num w:numId="23" w16cid:durableId="948388371">
    <w:abstractNumId w:val="1"/>
  </w:num>
  <w:num w:numId="24" w16cid:durableId="833761878">
    <w:abstractNumId w:val="37"/>
  </w:num>
  <w:num w:numId="25" w16cid:durableId="1850440060">
    <w:abstractNumId w:val="3"/>
  </w:num>
  <w:num w:numId="26" w16cid:durableId="557859690">
    <w:abstractNumId w:val="31"/>
  </w:num>
  <w:num w:numId="27" w16cid:durableId="108009583">
    <w:abstractNumId w:val="34"/>
  </w:num>
  <w:num w:numId="28" w16cid:durableId="711539902">
    <w:abstractNumId w:val="24"/>
  </w:num>
  <w:num w:numId="29" w16cid:durableId="1410033792">
    <w:abstractNumId w:val="10"/>
  </w:num>
  <w:num w:numId="30" w16cid:durableId="1515143433">
    <w:abstractNumId w:val="13"/>
  </w:num>
  <w:num w:numId="31" w16cid:durableId="842473975">
    <w:abstractNumId w:val="4"/>
  </w:num>
  <w:num w:numId="32" w16cid:durableId="993029825">
    <w:abstractNumId w:val="41"/>
  </w:num>
  <w:num w:numId="33" w16cid:durableId="1107701327">
    <w:abstractNumId w:val="8"/>
  </w:num>
  <w:num w:numId="34" w16cid:durableId="113134479">
    <w:abstractNumId w:val="16"/>
  </w:num>
  <w:num w:numId="35" w16cid:durableId="1830975414">
    <w:abstractNumId w:val="36"/>
  </w:num>
  <w:num w:numId="36" w16cid:durableId="705103723">
    <w:abstractNumId w:val="2"/>
  </w:num>
  <w:num w:numId="37" w16cid:durableId="1405295914">
    <w:abstractNumId w:val="27"/>
  </w:num>
  <w:num w:numId="38" w16cid:durableId="1150367114">
    <w:abstractNumId w:val="28"/>
  </w:num>
  <w:num w:numId="39" w16cid:durableId="726221696">
    <w:abstractNumId w:val="39"/>
  </w:num>
  <w:num w:numId="40" w16cid:durableId="1035423862">
    <w:abstractNumId w:val="12"/>
  </w:num>
  <w:num w:numId="41" w16cid:durableId="1761632317">
    <w:abstractNumId w:val="21"/>
  </w:num>
  <w:num w:numId="42" w16cid:durableId="945890624">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autoHyphenation/>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9C30B0F-2A75-4E9A-BF30-DDBD8C9AC29C}"/>
    <w:docVar w:name="dgnword-eventsink" w:val="209878432"/>
  </w:docVars>
  <w:rsids>
    <w:rsidRoot w:val="00127CBF"/>
    <w:rsid w:val="00000684"/>
    <w:rsid w:val="00000E15"/>
    <w:rsid w:val="00002B49"/>
    <w:rsid w:val="00003081"/>
    <w:rsid w:val="00004959"/>
    <w:rsid w:val="000049A2"/>
    <w:rsid w:val="000075B1"/>
    <w:rsid w:val="00011AAA"/>
    <w:rsid w:val="00012BE3"/>
    <w:rsid w:val="000169B6"/>
    <w:rsid w:val="00016A32"/>
    <w:rsid w:val="00017F1A"/>
    <w:rsid w:val="000225CB"/>
    <w:rsid w:val="000226AD"/>
    <w:rsid w:val="00023E4A"/>
    <w:rsid w:val="00024898"/>
    <w:rsid w:val="00026BEE"/>
    <w:rsid w:val="0003074C"/>
    <w:rsid w:val="00030790"/>
    <w:rsid w:val="00030D27"/>
    <w:rsid w:val="0003185C"/>
    <w:rsid w:val="00033F6D"/>
    <w:rsid w:val="00034A63"/>
    <w:rsid w:val="0003721E"/>
    <w:rsid w:val="0003792D"/>
    <w:rsid w:val="00042C20"/>
    <w:rsid w:val="00045BA4"/>
    <w:rsid w:val="00047FAB"/>
    <w:rsid w:val="0005059C"/>
    <w:rsid w:val="00050793"/>
    <w:rsid w:val="00051B1D"/>
    <w:rsid w:val="00054845"/>
    <w:rsid w:val="0005500F"/>
    <w:rsid w:val="00055122"/>
    <w:rsid w:val="00061228"/>
    <w:rsid w:val="00061CF5"/>
    <w:rsid w:val="00062C3F"/>
    <w:rsid w:val="0006476E"/>
    <w:rsid w:val="00065A56"/>
    <w:rsid w:val="000660C8"/>
    <w:rsid w:val="000674C1"/>
    <w:rsid w:val="0007101F"/>
    <w:rsid w:val="00075663"/>
    <w:rsid w:val="00075C69"/>
    <w:rsid w:val="00076D57"/>
    <w:rsid w:val="00077802"/>
    <w:rsid w:val="00081448"/>
    <w:rsid w:val="00081555"/>
    <w:rsid w:val="00082C55"/>
    <w:rsid w:val="00082F94"/>
    <w:rsid w:val="00083203"/>
    <w:rsid w:val="00083E60"/>
    <w:rsid w:val="000849CC"/>
    <w:rsid w:val="00086B10"/>
    <w:rsid w:val="0008776B"/>
    <w:rsid w:val="00090DDA"/>
    <w:rsid w:val="00092012"/>
    <w:rsid w:val="0009297D"/>
    <w:rsid w:val="00093B28"/>
    <w:rsid w:val="00094243"/>
    <w:rsid w:val="000A0088"/>
    <w:rsid w:val="000A24EE"/>
    <w:rsid w:val="000A6988"/>
    <w:rsid w:val="000A702B"/>
    <w:rsid w:val="000B0ABF"/>
    <w:rsid w:val="000B0C04"/>
    <w:rsid w:val="000B1459"/>
    <w:rsid w:val="000B1A58"/>
    <w:rsid w:val="000B35FA"/>
    <w:rsid w:val="000B4605"/>
    <w:rsid w:val="000B47C5"/>
    <w:rsid w:val="000B7685"/>
    <w:rsid w:val="000C046F"/>
    <w:rsid w:val="000C058B"/>
    <w:rsid w:val="000C1D9F"/>
    <w:rsid w:val="000C226E"/>
    <w:rsid w:val="000C7815"/>
    <w:rsid w:val="000C798B"/>
    <w:rsid w:val="000D009C"/>
    <w:rsid w:val="000D5683"/>
    <w:rsid w:val="000D5FE0"/>
    <w:rsid w:val="000D6081"/>
    <w:rsid w:val="000D6248"/>
    <w:rsid w:val="000E1600"/>
    <w:rsid w:val="000E1EA5"/>
    <w:rsid w:val="000E4AA1"/>
    <w:rsid w:val="000E4FE6"/>
    <w:rsid w:val="000E657C"/>
    <w:rsid w:val="000E7784"/>
    <w:rsid w:val="000F0139"/>
    <w:rsid w:val="000F04CE"/>
    <w:rsid w:val="000F0C0E"/>
    <w:rsid w:val="000F0E73"/>
    <w:rsid w:val="000F249D"/>
    <w:rsid w:val="000F283D"/>
    <w:rsid w:val="000F2F2C"/>
    <w:rsid w:val="000F3B27"/>
    <w:rsid w:val="000F5B7F"/>
    <w:rsid w:val="000F7F20"/>
    <w:rsid w:val="00100D9F"/>
    <w:rsid w:val="001012BE"/>
    <w:rsid w:val="00101339"/>
    <w:rsid w:val="0010274A"/>
    <w:rsid w:val="00102CD3"/>
    <w:rsid w:val="00105CF2"/>
    <w:rsid w:val="00107F7D"/>
    <w:rsid w:val="00111DA8"/>
    <w:rsid w:val="00111DC7"/>
    <w:rsid w:val="0011482F"/>
    <w:rsid w:val="00115C61"/>
    <w:rsid w:val="0011610B"/>
    <w:rsid w:val="001177D1"/>
    <w:rsid w:val="001218EF"/>
    <w:rsid w:val="00121F5F"/>
    <w:rsid w:val="00123752"/>
    <w:rsid w:val="00125F89"/>
    <w:rsid w:val="0012665F"/>
    <w:rsid w:val="00126C3C"/>
    <w:rsid w:val="00126DD5"/>
    <w:rsid w:val="00127CBF"/>
    <w:rsid w:val="00130A9A"/>
    <w:rsid w:val="00131223"/>
    <w:rsid w:val="0013135B"/>
    <w:rsid w:val="0013639C"/>
    <w:rsid w:val="00136780"/>
    <w:rsid w:val="00137411"/>
    <w:rsid w:val="00142550"/>
    <w:rsid w:val="00145211"/>
    <w:rsid w:val="0014549D"/>
    <w:rsid w:val="0014706D"/>
    <w:rsid w:val="00152CA7"/>
    <w:rsid w:val="001546FD"/>
    <w:rsid w:val="00155AC1"/>
    <w:rsid w:val="00157A62"/>
    <w:rsid w:val="001607AA"/>
    <w:rsid w:val="0016116D"/>
    <w:rsid w:val="00162FA4"/>
    <w:rsid w:val="00164125"/>
    <w:rsid w:val="0016485D"/>
    <w:rsid w:val="00165C59"/>
    <w:rsid w:val="00167A51"/>
    <w:rsid w:val="001702AD"/>
    <w:rsid w:val="001705F7"/>
    <w:rsid w:val="00170DA3"/>
    <w:rsid w:val="0017211F"/>
    <w:rsid w:val="0017339E"/>
    <w:rsid w:val="00173A71"/>
    <w:rsid w:val="00174286"/>
    <w:rsid w:val="00174821"/>
    <w:rsid w:val="00176034"/>
    <w:rsid w:val="00181F69"/>
    <w:rsid w:val="0018370C"/>
    <w:rsid w:val="001869AA"/>
    <w:rsid w:val="0018755F"/>
    <w:rsid w:val="0019024F"/>
    <w:rsid w:val="001925FB"/>
    <w:rsid w:val="0019647A"/>
    <w:rsid w:val="0019743F"/>
    <w:rsid w:val="001A21D6"/>
    <w:rsid w:val="001A232E"/>
    <w:rsid w:val="001A28DF"/>
    <w:rsid w:val="001A5DA4"/>
    <w:rsid w:val="001A61EC"/>
    <w:rsid w:val="001A63B6"/>
    <w:rsid w:val="001A6FC5"/>
    <w:rsid w:val="001A796F"/>
    <w:rsid w:val="001A7A1C"/>
    <w:rsid w:val="001B009A"/>
    <w:rsid w:val="001B05D5"/>
    <w:rsid w:val="001B10EA"/>
    <w:rsid w:val="001B7524"/>
    <w:rsid w:val="001B7C94"/>
    <w:rsid w:val="001C3ED2"/>
    <w:rsid w:val="001C4CB1"/>
    <w:rsid w:val="001C50C7"/>
    <w:rsid w:val="001C5B14"/>
    <w:rsid w:val="001C7908"/>
    <w:rsid w:val="001D051A"/>
    <w:rsid w:val="001D0E40"/>
    <w:rsid w:val="001D128C"/>
    <w:rsid w:val="001D1878"/>
    <w:rsid w:val="001D1B49"/>
    <w:rsid w:val="001D2195"/>
    <w:rsid w:val="001D3970"/>
    <w:rsid w:val="001D5830"/>
    <w:rsid w:val="001D5A40"/>
    <w:rsid w:val="001D6D0E"/>
    <w:rsid w:val="001D7CEE"/>
    <w:rsid w:val="001E23B7"/>
    <w:rsid w:val="001E3183"/>
    <w:rsid w:val="001E5831"/>
    <w:rsid w:val="001E734A"/>
    <w:rsid w:val="001E7DD2"/>
    <w:rsid w:val="001F30E5"/>
    <w:rsid w:val="001F3B26"/>
    <w:rsid w:val="001F3DC6"/>
    <w:rsid w:val="001F6445"/>
    <w:rsid w:val="00201B84"/>
    <w:rsid w:val="0020215D"/>
    <w:rsid w:val="00203195"/>
    <w:rsid w:val="00204020"/>
    <w:rsid w:val="00207C6C"/>
    <w:rsid w:val="00212C87"/>
    <w:rsid w:val="00214AAB"/>
    <w:rsid w:val="00214DD3"/>
    <w:rsid w:val="002167CC"/>
    <w:rsid w:val="002173B2"/>
    <w:rsid w:val="002176A7"/>
    <w:rsid w:val="002179B7"/>
    <w:rsid w:val="00217CA7"/>
    <w:rsid w:val="00223CD1"/>
    <w:rsid w:val="0022586E"/>
    <w:rsid w:val="00227092"/>
    <w:rsid w:val="002300D0"/>
    <w:rsid w:val="002314CA"/>
    <w:rsid w:val="00231CCA"/>
    <w:rsid w:val="002321EA"/>
    <w:rsid w:val="00232812"/>
    <w:rsid w:val="00232DBB"/>
    <w:rsid w:val="0023335E"/>
    <w:rsid w:val="002348BC"/>
    <w:rsid w:val="00235A90"/>
    <w:rsid w:val="002371A9"/>
    <w:rsid w:val="0023742E"/>
    <w:rsid w:val="0024046A"/>
    <w:rsid w:val="00241FCA"/>
    <w:rsid w:val="00243419"/>
    <w:rsid w:val="002462A7"/>
    <w:rsid w:val="00246B40"/>
    <w:rsid w:val="00246ED8"/>
    <w:rsid w:val="002520C0"/>
    <w:rsid w:val="00254400"/>
    <w:rsid w:val="002549AC"/>
    <w:rsid w:val="0025513C"/>
    <w:rsid w:val="00255772"/>
    <w:rsid w:val="00255AEB"/>
    <w:rsid w:val="00260D91"/>
    <w:rsid w:val="002619B3"/>
    <w:rsid w:val="00263DD6"/>
    <w:rsid w:val="002651A1"/>
    <w:rsid w:val="002656D5"/>
    <w:rsid w:val="0026651A"/>
    <w:rsid w:val="00266A6E"/>
    <w:rsid w:val="00270846"/>
    <w:rsid w:val="002710DC"/>
    <w:rsid w:val="00271E51"/>
    <w:rsid w:val="0027525E"/>
    <w:rsid w:val="00277573"/>
    <w:rsid w:val="00281120"/>
    <w:rsid w:val="002811E2"/>
    <w:rsid w:val="00281B4B"/>
    <w:rsid w:val="002834EB"/>
    <w:rsid w:val="00283BAF"/>
    <w:rsid w:val="00286701"/>
    <w:rsid w:val="0029336F"/>
    <w:rsid w:val="00293404"/>
    <w:rsid w:val="00293738"/>
    <w:rsid w:val="00293AF3"/>
    <w:rsid w:val="00294ADA"/>
    <w:rsid w:val="002972A1"/>
    <w:rsid w:val="00297912"/>
    <w:rsid w:val="002A1041"/>
    <w:rsid w:val="002A275A"/>
    <w:rsid w:val="002A2BD8"/>
    <w:rsid w:val="002A6885"/>
    <w:rsid w:val="002A6C3A"/>
    <w:rsid w:val="002A75C7"/>
    <w:rsid w:val="002B0681"/>
    <w:rsid w:val="002B0C2F"/>
    <w:rsid w:val="002B14E3"/>
    <w:rsid w:val="002B4DFA"/>
    <w:rsid w:val="002B68A0"/>
    <w:rsid w:val="002B741A"/>
    <w:rsid w:val="002B788A"/>
    <w:rsid w:val="002C2EEF"/>
    <w:rsid w:val="002C45F3"/>
    <w:rsid w:val="002C4BF5"/>
    <w:rsid w:val="002C4C88"/>
    <w:rsid w:val="002C5459"/>
    <w:rsid w:val="002C610E"/>
    <w:rsid w:val="002C62F3"/>
    <w:rsid w:val="002C6E52"/>
    <w:rsid w:val="002C7537"/>
    <w:rsid w:val="002D029B"/>
    <w:rsid w:val="002D123E"/>
    <w:rsid w:val="002D2C08"/>
    <w:rsid w:val="002D6C5D"/>
    <w:rsid w:val="002E0E16"/>
    <w:rsid w:val="002E27F5"/>
    <w:rsid w:val="002E6CDC"/>
    <w:rsid w:val="002F0CB7"/>
    <w:rsid w:val="002F36B9"/>
    <w:rsid w:val="002F63E7"/>
    <w:rsid w:val="002F6850"/>
    <w:rsid w:val="002F6B52"/>
    <w:rsid w:val="002F72A2"/>
    <w:rsid w:val="00300192"/>
    <w:rsid w:val="00301D28"/>
    <w:rsid w:val="00302108"/>
    <w:rsid w:val="00302805"/>
    <w:rsid w:val="00306011"/>
    <w:rsid w:val="00306375"/>
    <w:rsid w:val="00306875"/>
    <w:rsid w:val="00307A8A"/>
    <w:rsid w:val="0031031F"/>
    <w:rsid w:val="00310999"/>
    <w:rsid w:val="003109AA"/>
    <w:rsid w:val="00310DFB"/>
    <w:rsid w:val="00311308"/>
    <w:rsid w:val="003128D3"/>
    <w:rsid w:val="003145A5"/>
    <w:rsid w:val="003161DA"/>
    <w:rsid w:val="003167CD"/>
    <w:rsid w:val="00317C7D"/>
    <w:rsid w:val="003204B1"/>
    <w:rsid w:val="00321524"/>
    <w:rsid w:val="00321696"/>
    <w:rsid w:val="00321A7A"/>
    <w:rsid w:val="003220E6"/>
    <w:rsid w:val="0032222E"/>
    <w:rsid w:val="003224A5"/>
    <w:rsid w:val="00322C6C"/>
    <w:rsid w:val="00325396"/>
    <w:rsid w:val="00330AD5"/>
    <w:rsid w:val="0033148E"/>
    <w:rsid w:val="0033489C"/>
    <w:rsid w:val="003354ED"/>
    <w:rsid w:val="00341978"/>
    <w:rsid w:val="0034247F"/>
    <w:rsid w:val="00343BD7"/>
    <w:rsid w:val="0034420D"/>
    <w:rsid w:val="003444BC"/>
    <w:rsid w:val="00344B2F"/>
    <w:rsid w:val="00344DC8"/>
    <w:rsid w:val="003450A3"/>
    <w:rsid w:val="003464FD"/>
    <w:rsid w:val="00346971"/>
    <w:rsid w:val="00350ADD"/>
    <w:rsid w:val="0035154F"/>
    <w:rsid w:val="0035176E"/>
    <w:rsid w:val="0035210C"/>
    <w:rsid w:val="00353605"/>
    <w:rsid w:val="00353DB8"/>
    <w:rsid w:val="0035509F"/>
    <w:rsid w:val="003556D5"/>
    <w:rsid w:val="00360B7E"/>
    <w:rsid w:val="00360DE0"/>
    <w:rsid w:val="003631AC"/>
    <w:rsid w:val="0037051D"/>
    <w:rsid w:val="00372D39"/>
    <w:rsid w:val="00372D8C"/>
    <w:rsid w:val="00374FD0"/>
    <w:rsid w:val="00382544"/>
    <w:rsid w:val="00382A32"/>
    <w:rsid w:val="00385319"/>
    <w:rsid w:val="00390116"/>
    <w:rsid w:val="003902C2"/>
    <w:rsid w:val="00390BDE"/>
    <w:rsid w:val="00390EAB"/>
    <w:rsid w:val="0039251F"/>
    <w:rsid w:val="0039382B"/>
    <w:rsid w:val="00394AEC"/>
    <w:rsid w:val="00394E97"/>
    <w:rsid w:val="00397D29"/>
    <w:rsid w:val="00397DF3"/>
    <w:rsid w:val="003A020F"/>
    <w:rsid w:val="003A06BC"/>
    <w:rsid w:val="003A0EEA"/>
    <w:rsid w:val="003A1AB0"/>
    <w:rsid w:val="003A3539"/>
    <w:rsid w:val="003B3148"/>
    <w:rsid w:val="003B3D46"/>
    <w:rsid w:val="003B41B6"/>
    <w:rsid w:val="003B4EA7"/>
    <w:rsid w:val="003B5938"/>
    <w:rsid w:val="003B6298"/>
    <w:rsid w:val="003B6F77"/>
    <w:rsid w:val="003C2815"/>
    <w:rsid w:val="003C33CA"/>
    <w:rsid w:val="003C4CC2"/>
    <w:rsid w:val="003C51D7"/>
    <w:rsid w:val="003C563E"/>
    <w:rsid w:val="003D05F2"/>
    <w:rsid w:val="003D1209"/>
    <w:rsid w:val="003D1B82"/>
    <w:rsid w:val="003D41C2"/>
    <w:rsid w:val="003D6F1E"/>
    <w:rsid w:val="003E0AC2"/>
    <w:rsid w:val="003E2EE9"/>
    <w:rsid w:val="003E4010"/>
    <w:rsid w:val="003E405C"/>
    <w:rsid w:val="003F0855"/>
    <w:rsid w:val="003F0A34"/>
    <w:rsid w:val="003F0BAD"/>
    <w:rsid w:val="003F4A45"/>
    <w:rsid w:val="003F6453"/>
    <w:rsid w:val="003F6980"/>
    <w:rsid w:val="003F73AF"/>
    <w:rsid w:val="00401412"/>
    <w:rsid w:val="00401C04"/>
    <w:rsid w:val="0040292D"/>
    <w:rsid w:val="004037D8"/>
    <w:rsid w:val="00404596"/>
    <w:rsid w:val="00406385"/>
    <w:rsid w:val="00407CFD"/>
    <w:rsid w:val="00414EC2"/>
    <w:rsid w:val="0041500B"/>
    <w:rsid w:val="00415369"/>
    <w:rsid w:val="004154A8"/>
    <w:rsid w:val="00415CFA"/>
    <w:rsid w:val="00415ED9"/>
    <w:rsid w:val="00423E30"/>
    <w:rsid w:val="0043158E"/>
    <w:rsid w:val="00431783"/>
    <w:rsid w:val="00431F55"/>
    <w:rsid w:val="00432091"/>
    <w:rsid w:val="00432CBB"/>
    <w:rsid w:val="0043344A"/>
    <w:rsid w:val="00433AEE"/>
    <w:rsid w:val="00435A20"/>
    <w:rsid w:val="00436197"/>
    <w:rsid w:val="00436CA8"/>
    <w:rsid w:val="004379BA"/>
    <w:rsid w:val="00441AE0"/>
    <w:rsid w:val="00441E6B"/>
    <w:rsid w:val="00443633"/>
    <w:rsid w:val="00446FF5"/>
    <w:rsid w:val="0045100B"/>
    <w:rsid w:val="00451A37"/>
    <w:rsid w:val="0045392C"/>
    <w:rsid w:val="004542F9"/>
    <w:rsid w:val="004565EF"/>
    <w:rsid w:val="004615B4"/>
    <w:rsid w:val="00461E20"/>
    <w:rsid w:val="00461E7D"/>
    <w:rsid w:val="004623A5"/>
    <w:rsid w:val="004625A1"/>
    <w:rsid w:val="0046360F"/>
    <w:rsid w:val="00465123"/>
    <w:rsid w:val="00465155"/>
    <w:rsid w:val="00465E6E"/>
    <w:rsid w:val="00466483"/>
    <w:rsid w:val="004664CF"/>
    <w:rsid w:val="004670EA"/>
    <w:rsid w:val="004701C2"/>
    <w:rsid w:val="004702B4"/>
    <w:rsid w:val="00472BB1"/>
    <w:rsid w:val="00473687"/>
    <w:rsid w:val="0047472B"/>
    <w:rsid w:val="004803F3"/>
    <w:rsid w:val="00483606"/>
    <w:rsid w:val="00483945"/>
    <w:rsid w:val="00491D6C"/>
    <w:rsid w:val="00492256"/>
    <w:rsid w:val="00492618"/>
    <w:rsid w:val="00494B98"/>
    <w:rsid w:val="004953EB"/>
    <w:rsid w:val="00495733"/>
    <w:rsid w:val="004969F4"/>
    <w:rsid w:val="004A0561"/>
    <w:rsid w:val="004A16E7"/>
    <w:rsid w:val="004A2549"/>
    <w:rsid w:val="004A4084"/>
    <w:rsid w:val="004A7E54"/>
    <w:rsid w:val="004B0346"/>
    <w:rsid w:val="004B1003"/>
    <w:rsid w:val="004B2374"/>
    <w:rsid w:val="004B673C"/>
    <w:rsid w:val="004B6801"/>
    <w:rsid w:val="004B6D69"/>
    <w:rsid w:val="004C223A"/>
    <w:rsid w:val="004C3FB9"/>
    <w:rsid w:val="004C4B0D"/>
    <w:rsid w:val="004C4E6E"/>
    <w:rsid w:val="004C4F23"/>
    <w:rsid w:val="004C670F"/>
    <w:rsid w:val="004D0BF6"/>
    <w:rsid w:val="004D3DA2"/>
    <w:rsid w:val="004D574D"/>
    <w:rsid w:val="004E0A04"/>
    <w:rsid w:val="004E0ADB"/>
    <w:rsid w:val="004E1B6A"/>
    <w:rsid w:val="004E2914"/>
    <w:rsid w:val="004E2CF1"/>
    <w:rsid w:val="004E3BD1"/>
    <w:rsid w:val="004E56DD"/>
    <w:rsid w:val="004E5802"/>
    <w:rsid w:val="004E63E7"/>
    <w:rsid w:val="004E7069"/>
    <w:rsid w:val="004E767E"/>
    <w:rsid w:val="004F226B"/>
    <w:rsid w:val="004F5068"/>
    <w:rsid w:val="004F5E8D"/>
    <w:rsid w:val="004F78EB"/>
    <w:rsid w:val="004F7C7B"/>
    <w:rsid w:val="004F7C9F"/>
    <w:rsid w:val="00503170"/>
    <w:rsid w:val="005038BE"/>
    <w:rsid w:val="00504085"/>
    <w:rsid w:val="00504C75"/>
    <w:rsid w:val="005071A5"/>
    <w:rsid w:val="005114DE"/>
    <w:rsid w:val="005124D0"/>
    <w:rsid w:val="0051286E"/>
    <w:rsid w:val="00512A7B"/>
    <w:rsid w:val="0051490A"/>
    <w:rsid w:val="00516380"/>
    <w:rsid w:val="0052009B"/>
    <w:rsid w:val="00520A61"/>
    <w:rsid w:val="0052124A"/>
    <w:rsid w:val="00522763"/>
    <w:rsid w:val="00522CBE"/>
    <w:rsid w:val="00524DAA"/>
    <w:rsid w:val="0052566A"/>
    <w:rsid w:val="0052603F"/>
    <w:rsid w:val="00526B51"/>
    <w:rsid w:val="005335F8"/>
    <w:rsid w:val="00534EB3"/>
    <w:rsid w:val="00535400"/>
    <w:rsid w:val="00536892"/>
    <w:rsid w:val="00540507"/>
    <w:rsid w:val="005444E8"/>
    <w:rsid w:val="00544D6F"/>
    <w:rsid w:val="00545310"/>
    <w:rsid w:val="00546463"/>
    <w:rsid w:val="005470B3"/>
    <w:rsid w:val="00551FB3"/>
    <w:rsid w:val="00552491"/>
    <w:rsid w:val="00553277"/>
    <w:rsid w:val="00554743"/>
    <w:rsid w:val="00554BA9"/>
    <w:rsid w:val="00556CD2"/>
    <w:rsid w:val="005612F7"/>
    <w:rsid w:val="00561301"/>
    <w:rsid w:val="0056461E"/>
    <w:rsid w:val="00567D67"/>
    <w:rsid w:val="0057017D"/>
    <w:rsid w:val="005709B8"/>
    <w:rsid w:val="00572DC4"/>
    <w:rsid w:val="00574D6A"/>
    <w:rsid w:val="00575222"/>
    <w:rsid w:val="00575A60"/>
    <w:rsid w:val="005775E9"/>
    <w:rsid w:val="00577B2F"/>
    <w:rsid w:val="00577C15"/>
    <w:rsid w:val="00581DF8"/>
    <w:rsid w:val="00582F52"/>
    <w:rsid w:val="0058419F"/>
    <w:rsid w:val="00585645"/>
    <w:rsid w:val="00586285"/>
    <w:rsid w:val="00586469"/>
    <w:rsid w:val="00586C34"/>
    <w:rsid w:val="00587933"/>
    <w:rsid w:val="00590854"/>
    <w:rsid w:val="00591917"/>
    <w:rsid w:val="00592EFE"/>
    <w:rsid w:val="005943C5"/>
    <w:rsid w:val="0059447F"/>
    <w:rsid w:val="005952A8"/>
    <w:rsid w:val="005953E1"/>
    <w:rsid w:val="0059636C"/>
    <w:rsid w:val="0059696F"/>
    <w:rsid w:val="005A0483"/>
    <w:rsid w:val="005A0555"/>
    <w:rsid w:val="005A2226"/>
    <w:rsid w:val="005A2AFE"/>
    <w:rsid w:val="005A3FA5"/>
    <w:rsid w:val="005A6365"/>
    <w:rsid w:val="005A6FFC"/>
    <w:rsid w:val="005B0B8F"/>
    <w:rsid w:val="005B21DC"/>
    <w:rsid w:val="005B227B"/>
    <w:rsid w:val="005B490B"/>
    <w:rsid w:val="005B5580"/>
    <w:rsid w:val="005B7BCB"/>
    <w:rsid w:val="005C053E"/>
    <w:rsid w:val="005C0825"/>
    <w:rsid w:val="005C0AF8"/>
    <w:rsid w:val="005C16EC"/>
    <w:rsid w:val="005C2B60"/>
    <w:rsid w:val="005C2B65"/>
    <w:rsid w:val="005C371A"/>
    <w:rsid w:val="005C3BCC"/>
    <w:rsid w:val="005C62A6"/>
    <w:rsid w:val="005D000C"/>
    <w:rsid w:val="005D0FD4"/>
    <w:rsid w:val="005D119A"/>
    <w:rsid w:val="005D254F"/>
    <w:rsid w:val="005D4AF7"/>
    <w:rsid w:val="005D5F63"/>
    <w:rsid w:val="005D7248"/>
    <w:rsid w:val="005E1D80"/>
    <w:rsid w:val="005E6CC8"/>
    <w:rsid w:val="005F01DD"/>
    <w:rsid w:val="005F0239"/>
    <w:rsid w:val="005F08F5"/>
    <w:rsid w:val="005F2381"/>
    <w:rsid w:val="005F267A"/>
    <w:rsid w:val="005F7B6D"/>
    <w:rsid w:val="005F7CD8"/>
    <w:rsid w:val="0060453A"/>
    <w:rsid w:val="00604ED9"/>
    <w:rsid w:val="00605643"/>
    <w:rsid w:val="006075E8"/>
    <w:rsid w:val="00610FA9"/>
    <w:rsid w:val="00611119"/>
    <w:rsid w:val="0061120A"/>
    <w:rsid w:val="00612068"/>
    <w:rsid w:val="00613070"/>
    <w:rsid w:val="00614951"/>
    <w:rsid w:val="00615E22"/>
    <w:rsid w:val="006160CA"/>
    <w:rsid w:val="00617246"/>
    <w:rsid w:val="00617B5C"/>
    <w:rsid w:val="006210B3"/>
    <w:rsid w:val="00621386"/>
    <w:rsid w:val="0062226B"/>
    <w:rsid w:val="0062307A"/>
    <w:rsid w:val="00624CE9"/>
    <w:rsid w:val="0062591A"/>
    <w:rsid w:val="00625A99"/>
    <w:rsid w:val="00626406"/>
    <w:rsid w:val="00627C96"/>
    <w:rsid w:val="00630951"/>
    <w:rsid w:val="006320ED"/>
    <w:rsid w:val="0063303A"/>
    <w:rsid w:val="00634D32"/>
    <w:rsid w:val="0063505D"/>
    <w:rsid w:val="0063573E"/>
    <w:rsid w:val="006427CC"/>
    <w:rsid w:val="00644129"/>
    <w:rsid w:val="00646044"/>
    <w:rsid w:val="00650BB4"/>
    <w:rsid w:val="006513B0"/>
    <w:rsid w:val="00651B9C"/>
    <w:rsid w:val="00651D16"/>
    <w:rsid w:val="006542B4"/>
    <w:rsid w:val="0065499A"/>
    <w:rsid w:val="00654AC4"/>
    <w:rsid w:val="00655A5F"/>
    <w:rsid w:val="006578AF"/>
    <w:rsid w:val="00657E43"/>
    <w:rsid w:val="00661896"/>
    <w:rsid w:val="0066314D"/>
    <w:rsid w:val="0066339E"/>
    <w:rsid w:val="00663B14"/>
    <w:rsid w:val="006673A9"/>
    <w:rsid w:val="006673D9"/>
    <w:rsid w:val="00667E2E"/>
    <w:rsid w:val="006701FF"/>
    <w:rsid w:val="0067028E"/>
    <w:rsid w:val="0067079D"/>
    <w:rsid w:val="0067084F"/>
    <w:rsid w:val="00670FDD"/>
    <w:rsid w:val="00671176"/>
    <w:rsid w:val="00672ED5"/>
    <w:rsid w:val="00675AF1"/>
    <w:rsid w:val="006771FD"/>
    <w:rsid w:val="00680039"/>
    <w:rsid w:val="00682CA1"/>
    <w:rsid w:val="00682EDB"/>
    <w:rsid w:val="00685CE0"/>
    <w:rsid w:val="006868E7"/>
    <w:rsid w:val="0069011A"/>
    <w:rsid w:val="006911FC"/>
    <w:rsid w:val="00692B30"/>
    <w:rsid w:val="006945E7"/>
    <w:rsid w:val="00694F6C"/>
    <w:rsid w:val="006961A8"/>
    <w:rsid w:val="00697641"/>
    <w:rsid w:val="006A1146"/>
    <w:rsid w:val="006A126C"/>
    <w:rsid w:val="006A1A72"/>
    <w:rsid w:val="006A2978"/>
    <w:rsid w:val="006A2A96"/>
    <w:rsid w:val="006A696F"/>
    <w:rsid w:val="006A74FD"/>
    <w:rsid w:val="006A76C1"/>
    <w:rsid w:val="006B0B60"/>
    <w:rsid w:val="006B0C70"/>
    <w:rsid w:val="006B15A3"/>
    <w:rsid w:val="006B27AF"/>
    <w:rsid w:val="006B34CC"/>
    <w:rsid w:val="006B5295"/>
    <w:rsid w:val="006B6301"/>
    <w:rsid w:val="006B6557"/>
    <w:rsid w:val="006B7B75"/>
    <w:rsid w:val="006C0340"/>
    <w:rsid w:val="006C38AF"/>
    <w:rsid w:val="006C5EEA"/>
    <w:rsid w:val="006C6925"/>
    <w:rsid w:val="006C75F1"/>
    <w:rsid w:val="006C7D0D"/>
    <w:rsid w:val="006D0792"/>
    <w:rsid w:val="006D0A4D"/>
    <w:rsid w:val="006D0F3F"/>
    <w:rsid w:val="006D174B"/>
    <w:rsid w:val="006D373C"/>
    <w:rsid w:val="006D3AC3"/>
    <w:rsid w:val="006D4006"/>
    <w:rsid w:val="006D4161"/>
    <w:rsid w:val="006D5B20"/>
    <w:rsid w:val="006D697D"/>
    <w:rsid w:val="006D6E20"/>
    <w:rsid w:val="006E0E1E"/>
    <w:rsid w:val="006E13D2"/>
    <w:rsid w:val="006E1561"/>
    <w:rsid w:val="006E19FC"/>
    <w:rsid w:val="006E1B6A"/>
    <w:rsid w:val="006E1C7D"/>
    <w:rsid w:val="006E1E97"/>
    <w:rsid w:val="006E512E"/>
    <w:rsid w:val="006E6915"/>
    <w:rsid w:val="006F01F1"/>
    <w:rsid w:val="006F0377"/>
    <w:rsid w:val="006F13E7"/>
    <w:rsid w:val="006F143D"/>
    <w:rsid w:val="006F206B"/>
    <w:rsid w:val="006F23C8"/>
    <w:rsid w:val="006F3090"/>
    <w:rsid w:val="006F469B"/>
    <w:rsid w:val="006F5CF6"/>
    <w:rsid w:val="0070027A"/>
    <w:rsid w:val="007009B9"/>
    <w:rsid w:val="00700B29"/>
    <w:rsid w:val="00700DFF"/>
    <w:rsid w:val="00700F21"/>
    <w:rsid w:val="00701334"/>
    <w:rsid w:val="0070230F"/>
    <w:rsid w:val="00702559"/>
    <w:rsid w:val="007028E4"/>
    <w:rsid w:val="00702B21"/>
    <w:rsid w:val="00706746"/>
    <w:rsid w:val="00707D28"/>
    <w:rsid w:val="00710513"/>
    <w:rsid w:val="0071114B"/>
    <w:rsid w:val="0071280C"/>
    <w:rsid w:val="007130A5"/>
    <w:rsid w:val="007138D4"/>
    <w:rsid w:val="00716A54"/>
    <w:rsid w:val="00716CFE"/>
    <w:rsid w:val="00717390"/>
    <w:rsid w:val="0071769F"/>
    <w:rsid w:val="00721C5C"/>
    <w:rsid w:val="00722184"/>
    <w:rsid w:val="00722190"/>
    <w:rsid w:val="00722E3B"/>
    <w:rsid w:val="007240A4"/>
    <w:rsid w:val="00725CC2"/>
    <w:rsid w:val="00726AC0"/>
    <w:rsid w:val="007272F2"/>
    <w:rsid w:val="007276C9"/>
    <w:rsid w:val="00730464"/>
    <w:rsid w:val="0073413D"/>
    <w:rsid w:val="007342DB"/>
    <w:rsid w:val="00734802"/>
    <w:rsid w:val="00734F92"/>
    <w:rsid w:val="007359CC"/>
    <w:rsid w:val="0073670A"/>
    <w:rsid w:val="00754728"/>
    <w:rsid w:val="00756C92"/>
    <w:rsid w:val="00756D0B"/>
    <w:rsid w:val="007570FB"/>
    <w:rsid w:val="0076104B"/>
    <w:rsid w:val="0076336D"/>
    <w:rsid w:val="00763580"/>
    <w:rsid w:val="00764002"/>
    <w:rsid w:val="007661E2"/>
    <w:rsid w:val="00770141"/>
    <w:rsid w:val="0077146A"/>
    <w:rsid w:val="00772018"/>
    <w:rsid w:val="007734CA"/>
    <w:rsid w:val="007735E7"/>
    <w:rsid w:val="00774666"/>
    <w:rsid w:val="00776802"/>
    <w:rsid w:val="007769F4"/>
    <w:rsid w:val="007776F1"/>
    <w:rsid w:val="00783511"/>
    <w:rsid w:val="0078387D"/>
    <w:rsid w:val="00783A67"/>
    <w:rsid w:val="00785456"/>
    <w:rsid w:val="00786360"/>
    <w:rsid w:val="007866C6"/>
    <w:rsid w:val="00791324"/>
    <w:rsid w:val="007926F8"/>
    <w:rsid w:val="00797E8D"/>
    <w:rsid w:val="007A082E"/>
    <w:rsid w:val="007A0B8F"/>
    <w:rsid w:val="007A3E2C"/>
    <w:rsid w:val="007A3F97"/>
    <w:rsid w:val="007A409F"/>
    <w:rsid w:val="007A632D"/>
    <w:rsid w:val="007A655F"/>
    <w:rsid w:val="007B0875"/>
    <w:rsid w:val="007B228E"/>
    <w:rsid w:val="007B2737"/>
    <w:rsid w:val="007B29E7"/>
    <w:rsid w:val="007B4D68"/>
    <w:rsid w:val="007B4E94"/>
    <w:rsid w:val="007B5693"/>
    <w:rsid w:val="007B6209"/>
    <w:rsid w:val="007B673E"/>
    <w:rsid w:val="007B67E3"/>
    <w:rsid w:val="007C130D"/>
    <w:rsid w:val="007C1BBE"/>
    <w:rsid w:val="007C1C5B"/>
    <w:rsid w:val="007D0712"/>
    <w:rsid w:val="007D1665"/>
    <w:rsid w:val="007D33AD"/>
    <w:rsid w:val="007D36A0"/>
    <w:rsid w:val="007D46B6"/>
    <w:rsid w:val="007D58ED"/>
    <w:rsid w:val="007D60FF"/>
    <w:rsid w:val="007E0966"/>
    <w:rsid w:val="007E2BCB"/>
    <w:rsid w:val="007E4EAF"/>
    <w:rsid w:val="007E5285"/>
    <w:rsid w:val="007E54B9"/>
    <w:rsid w:val="007E588C"/>
    <w:rsid w:val="007E5BCB"/>
    <w:rsid w:val="007E6387"/>
    <w:rsid w:val="007E7C85"/>
    <w:rsid w:val="007F02E7"/>
    <w:rsid w:val="007F0934"/>
    <w:rsid w:val="007F2A1B"/>
    <w:rsid w:val="007F32E2"/>
    <w:rsid w:val="007F3374"/>
    <w:rsid w:val="007F4EBB"/>
    <w:rsid w:val="007F5308"/>
    <w:rsid w:val="008026EC"/>
    <w:rsid w:val="008027EC"/>
    <w:rsid w:val="00802AE1"/>
    <w:rsid w:val="00803C36"/>
    <w:rsid w:val="008064E1"/>
    <w:rsid w:val="00810938"/>
    <w:rsid w:val="008109BE"/>
    <w:rsid w:val="00811381"/>
    <w:rsid w:val="0081422E"/>
    <w:rsid w:val="00815CD2"/>
    <w:rsid w:val="00817058"/>
    <w:rsid w:val="008201EB"/>
    <w:rsid w:val="008209FD"/>
    <w:rsid w:val="008219D9"/>
    <w:rsid w:val="00823BAE"/>
    <w:rsid w:val="0082494D"/>
    <w:rsid w:val="00827E39"/>
    <w:rsid w:val="00830435"/>
    <w:rsid w:val="00832890"/>
    <w:rsid w:val="0083460E"/>
    <w:rsid w:val="00834E4F"/>
    <w:rsid w:val="008358BB"/>
    <w:rsid w:val="00835E9A"/>
    <w:rsid w:val="00836D1B"/>
    <w:rsid w:val="00840615"/>
    <w:rsid w:val="0084098B"/>
    <w:rsid w:val="008410FD"/>
    <w:rsid w:val="0084213F"/>
    <w:rsid w:val="00842195"/>
    <w:rsid w:val="00842858"/>
    <w:rsid w:val="008462EB"/>
    <w:rsid w:val="00851072"/>
    <w:rsid w:val="00853D19"/>
    <w:rsid w:val="00857EFF"/>
    <w:rsid w:val="00861259"/>
    <w:rsid w:val="008626D4"/>
    <w:rsid w:val="00862F1F"/>
    <w:rsid w:val="00871B47"/>
    <w:rsid w:val="00875C9A"/>
    <w:rsid w:val="00880970"/>
    <w:rsid w:val="0088196E"/>
    <w:rsid w:val="00882C59"/>
    <w:rsid w:val="00885AC3"/>
    <w:rsid w:val="00886EB8"/>
    <w:rsid w:val="00891F3E"/>
    <w:rsid w:val="0089486F"/>
    <w:rsid w:val="00895101"/>
    <w:rsid w:val="00895676"/>
    <w:rsid w:val="00895833"/>
    <w:rsid w:val="0089598D"/>
    <w:rsid w:val="00895CCE"/>
    <w:rsid w:val="00896561"/>
    <w:rsid w:val="0089715A"/>
    <w:rsid w:val="0089781E"/>
    <w:rsid w:val="008A048F"/>
    <w:rsid w:val="008A189E"/>
    <w:rsid w:val="008A4646"/>
    <w:rsid w:val="008A4664"/>
    <w:rsid w:val="008A687F"/>
    <w:rsid w:val="008B291B"/>
    <w:rsid w:val="008B5827"/>
    <w:rsid w:val="008B6FD4"/>
    <w:rsid w:val="008B7B6F"/>
    <w:rsid w:val="008B7B88"/>
    <w:rsid w:val="008C0991"/>
    <w:rsid w:val="008C2DF7"/>
    <w:rsid w:val="008C5248"/>
    <w:rsid w:val="008C55DC"/>
    <w:rsid w:val="008C5DBC"/>
    <w:rsid w:val="008C605E"/>
    <w:rsid w:val="008C6D29"/>
    <w:rsid w:val="008C7A7F"/>
    <w:rsid w:val="008D1B1F"/>
    <w:rsid w:val="008D21E4"/>
    <w:rsid w:val="008D2AC3"/>
    <w:rsid w:val="008D3701"/>
    <w:rsid w:val="008D44A9"/>
    <w:rsid w:val="008D5FD7"/>
    <w:rsid w:val="008D68A7"/>
    <w:rsid w:val="008E013A"/>
    <w:rsid w:val="008E3455"/>
    <w:rsid w:val="008E42B0"/>
    <w:rsid w:val="008E56E2"/>
    <w:rsid w:val="008E7D2F"/>
    <w:rsid w:val="008F1882"/>
    <w:rsid w:val="008F2E92"/>
    <w:rsid w:val="008F4AAC"/>
    <w:rsid w:val="008F56B7"/>
    <w:rsid w:val="008F6668"/>
    <w:rsid w:val="008F74D4"/>
    <w:rsid w:val="008F79AC"/>
    <w:rsid w:val="009003B6"/>
    <w:rsid w:val="0090210C"/>
    <w:rsid w:val="00903FD4"/>
    <w:rsid w:val="00911622"/>
    <w:rsid w:val="00911CDC"/>
    <w:rsid w:val="00912199"/>
    <w:rsid w:val="00912CC9"/>
    <w:rsid w:val="00913154"/>
    <w:rsid w:val="009131E7"/>
    <w:rsid w:val="00913756"/>
    <w:rsid w:val="009137F9"/>
    <w:rsid w:val="00916CD4"/>
    <w:rsid w:val="00917456"/>
    <w:rsid w:val="00917CB9"/>
    <w:rsid w:val="00917CDC"/>
    <w:rsid w:val="00917FFB"/>
    <w:rsid w:val="00920320"/>
    <w:rsid w:val="00923B30"/>
    <w:rsid w:val="00926321"/>
    <w:rsid w:val="00930636"/>
    <w:rsid w:val="00931AD8"/>
    <w:rsid w:val="00932347"/>
    <w:rsid w:val="009335DE"/>
    <w:rsid w:val="00935F6D"/>
    <w:rsid w:val="00937946"/>
    <w:rsid w:val="00943A7A"/>
    <w:rsid w:val="00943B89"/>
    <w:rsid w:val="00944C12"/>
    <w:rsid w:val="00945214"/>
    <w:rsid w:val="00945D67"/>
    <w:rsid w:val="00946D67"/>
    <w:rsid w:val="0095094B"/>
    <w:rsid w:val="00950B93"/>
    <w:rsid w:val="0095165B"/>
    <w:rsid w:val="0095444E"/>
    <w:rsid w:val="00955A0B"/>
    <w:rsid w:val="0095679C"/>
    <w:rsid w:val="0096249C"/>
    <w:rsid w:val="00963035"/>
    <w:rsid w:val="0096486A"/>
    <w:rsid w:val="0096574D"/>
    <w:rsid w:val="009663B8"/>
    <w:rsid w:val="00966D92"/>
    <w:rsid w:val="00967680"/>
    <w:rsid w:val="00967F73"/>
    <w:rsid w:val="009701BB"/>
    <w:rsid w:val="00972D00"/>
    <w:rsid w:val="00974AE6"/>
    <w:rsid w:val="009759C7"/>
    <w:rsid w:val="00980734"/>
    <w:rsid w:val="009807DA"/>
    <w:rsid w:val="0098218F"/>
    <w:rsid w:val="009858C0"/>
    <w:rsid w:val="00987C4B"/>
    <w:rsid w:val="0099074D"/>
    <w:rsid w:val="009938CB"/>
    <w:rsid w:val="009948EF"/>
    <w:rsid w:val="00994CBA"/>
    <w:rsid w:val="009961F4"/>
    <w:rsid w:val="009976FC"/>
    <w:rsid w:val="009A0748"/>
    <w:rsid w:val="009A0EC2"/>
    <w:rsid w:val="009A2DB6"/>
    <w:rsid w:val="009A43CD"/>
    <w:rsid w:val="009A4E9C"/>
    <w:rsid w:val="009A52BC"/>
    <w:rsid w:val="009A565F"/>
    <w:rsid w:val="009A5D02"/>
    <w:rsid w:val="009A6F9D"/>
    <w:rsid w:val="009A7740"/>
    <w:rsid w:val="009B0880"/>
    <w:rsid w:val="009B5897"/>
    <w:rsid w:val="009B5970"/>
    <w:rsid w:val="009B5E8C"/>
    <w:rsid w:val="009C054A"/>
    <w:rsid w:val="009C0E2A"/>
    <w:rsid w:val="009C171F"/>
    <w:rsid w:val="009C1E12"/>
    <w:rsid w:val="009C203F"/>
    <w:rsid w:val="009C24D7"/>
    <w:rsid w:val="009C4084"/>
    <w:rsid w:val="009C53A6"/>
    <w:rsid w:val="009C7FE7"/>
    <w:rsid w:val="009D099A"/>
    <w:rsid w:val="009D0EEC"/>
    <w:rsid w:val="009D2E70"/>
    <w:rsid w:val="009D58C4"/>
    <w:rsid w:val="009D5F90"/>
    <w:rsid w:val="009D702C"/>
    <w:rsid w:val="009E076A"/>
    <w:rsid w:val="009E4DCA"/>
    <w:rsid w:val="009E5EF1"/>
    <w:rsid w:val="009E6344"/>
    <w:rsid w:val="009E66EB"/>
    <w:rsid w:val="009E67C7"/>
    <w:rsid w:val="009F0BD5"/>
    <w:rsid w:val="009F0DD6"/>
    <w:rsid w:val="009F5382"/>
    <w:rsid w:val="009F660A"/>
    <w:rsid w:val="009F66D7"/>
    <w:rsid w:val="009F77C2"/>
    <w:rsid w:val="00A025B1"/>
    <w:rsid w:val="00A03F8A"/>
    <w:rsid w:val="00A04630"/>
    <w:rsid w:val="00A06F75"/>
    <w:rsid w:val="00A105F7"/>
    <w:rsid w:val="00A11049"/>
    <w:rsid w:val="00A1140B"/>
    <w:rsid w:val="00A1180C"/>
    <w:rsid w:val="00A1259D"/>
    <w:rsid w:val="00A13CC1"/>
    <w:rsid w:val="00A14E8D"/>
    <w:rsid w:val="00A157DB"/>
    <w:rsid w:val="00A15E9A"/>
    <w:rsid w:val="00A20D49"/>
    <w:rsid w:val="00A216AA"/>
    <w:rsid w:val="00A2190A"/>
    <w:rsid w:val="00A22295"/>
    <w:rsid w:val="00A247AE"/>
    <w:rsid w:val="00A26C2A"/>
    <w:rsid w:val="00A2797D"/>
    <w:rsid w:val="00A27A4D"/>
    <w:rsid w:val="00A305BC"/>
    <w:rsid w:val="00A30B90"/>
    <w:rsid w:val="00A32345"/>
    <w:rsid w:val="00A32CF5"/>
    <w:rsid w:val="00A342B6"/>
    <w:rsid w:val="00A35829"/>
    <w:rsid w:val="00A371AA"/>
    <w:rsid w:val="00A37F01"/>
    <w:rsid w:val="00A41A24"/>
    <w:rsid w:val="00A420C3"/>
    <w:rsid w:val="00A44021"/>
    <w:rsid w:val="00A45101"/>
    <w:rsid w:val="00A45EBE"/>
    <w:rsid w:val="00A505E6"/>
    <w:rsid w:val="00A50B7E"/>
    <w:rsid w:val="00A51581"/>
    <w:rsid w:val="00A5201A"/>
    <w:rsid w:val="00A53F5C"/>
    <w:rsid w:val="00A541D9"/>
    <w:rsid w:val="00A55166"/>
    <w:rsid w:val="00A60E49"/>
    <w:rsid w:val="00A648DA"/>
    <w:rsid w:val="00A64E65"/>
    <w:rsid w:val="00A64F8A"/>
    <w:rsid w:val="00A65322"/>
    <w:rsid w:val="00A66F7C"/>
    <w:rsid w:val="00A70EA2"/>
    <w:rsid w:val="00A71E4E"/>
    <w:rsid w:val="00A71F7D"/>
    <w:rsid w:val="00A722E7"/>
    <w:rsid w:val="00A753A2"/>
    <w:rsid w:val="00A81BB8"/>
    <w:rsid w:val="00A81F68"/>
    <w:rsid w:val="00A83D84"/>
    <w:rsid w:val="00A856DB"/>
    <w:rsid w:val="00A86CFB"/>
    <w:rsid w:val="00A87FCA"/>
    <w:rsid w:val="00A9079D"/>
    <w:rsid w:val="00A9134C"/>
    <w:rsid w:val="00A9311F"/>
    <w:rsid w:val="00A93E32"/>
    <w:rsid w:val="00A95362"/>
    <w:rsid w:val="00A958CE"/>
    <w:rsid w:val="00A96422"/>
    <w:rsid w:val="00A96696"/>
    <w:rsid w:val="00A97CE5"/>
    <w:rsid w:val="00A97F81"/>
    <w:rsid w:val="00AA04FD"/>
    <w:rsid w:val="00AA0F1C"/>
    <w:rsid w:val="00AA2C7D"/>
    <w:rsid w:val="00AA3D0A"/>
    <w:rsid w:val="00AC0414"/>
    <w:rsid w:val="00AC0A7E"/>
    <w:rsid w:val="00AC0DA1"/>
    <w:rsid w:val="00AC24A9"/>
    <w:rsid w:val="00AC392E"/>
    <w:rsid w:val="00AC741C"/>
    <w:rsid w:val="00AD2994"/>
    <w:rsid w:val="00AD380A"/>
    <w:rsid w:val="00AD4E86"/>
    <w:rsid w:val="00AD631A"/>
    <w:rsid w:val="00AE023C"/>
    <w:rsid w:val="00AE21A4"/>
    <w:rsid w:val="00AE7936"/>
    <w:rsid w:val="00AF073F"/>
    <w:rsid w:val="00AF4A4B"/>
    <w:rsid w:val="00AF4E7E"/>
    <w:rsid w:val="00AF63DF"/>
    <w:rsid w:val="00AF6E5C"/>
    <w:rsid w:val="00AF7735"/>
    <w:rsid w:val="00B00453"/>
    <w:rsid w:val="00B011C9"/>
    <w:rsid w:val="00B01DF2"/>
    <w:rsid w:val="00B01F2C"/>
    <w:rsid w:val="00B02CEF"/>
    <w:rsid w:val="00B02F13"/>
    <w:rsid w:val="00B03154"/>
    <w:rsid w:val="00B1033B"/>
    <w:rsid w:val="00B1070F"/>
    <w:rsid w:val="00B107B4"/>
    <w:rsid w:val="00B10D7A"/>
    <w:rsid w:val="00B1205C"/>
    <w:rsid w:val="00B17F67"/>
    <w:rsid w:val="00B21A35"/>
    <w:rsid w:val="00B227B0"/>
    <w:rsid w:val="00B2362B"/>
    <w:rsid w:val="00B24444"/>
    <w:rsid w:val="00B24C0E"/>
    <w:rsid w:val="00B24FD2"/>
    <w:rsid w:val="00B31313"/>
    <w:rsid w:val="00B32D4E"/>
    <w:rsid w:val="00B34780"/>
    <w:rsid w:val="00B3598E"/>
    <w:rsid w:val="00B4114F"/>
    <w:rsid w:val="00B45D54"/>
    <w:rsid w:val="00B46760"/>
    <w:rsid w:val="00B50DBA"/>
    <w:rsid w:val="00B52E1D"/>
    <w:rsid w:val="00B52EEF"/>
    <w:rsid w:val="00B53610"/>
    <w:rsid w:val="00B546DC"/>
    <w:rsid w:val="00B57198"/>
    <w:rsid w:val="00B578C2"/>
    <w:rsid w:val="00B6074E"/>
    <w:rsid w:val="00B60805"/>
    <w:rsid w:val="00B61DA5"/>
    <w:rsid w:val="00B6250C"/>
    <w:rsid w:val="00B645F5"/>
    <w:rsid w:val="00B6608E"/>
    <w:rsid w:val="00B6755E"/>
    <w:rsid w:val="00B71100"/>
    <w:rsid w:val="00B723B7"/>
    <w:rsid w:val="00B725FA"/>
    <w:rsid w:val="00B72B88"/>
    <w:rsid w:val="00B7317A"/>
    <w:rsid w:val="00B75B5F"/>
    <w:rsid w:val="00B75C63"/>
    <w:rsid w:val="00B75F0E"/>
    <w:rsid w:val="00B76205"/>
    <w:rsid w:val="00B77961"/>
    <w:rsid w:val="00B808CA"/>
    <w:rsid w:val="00B81889"/>
    <w:rsid w:val="00B82227"/>
    <w:rsid w:val="00B85736"/>
    <w:rsid w:val="00B85AD5"/>
    <w:rsid w:val="00B85E52"/>
    <w:rsid w:val="00B86B0F"/>
    <w:rsid w:val="00B8706E"/>
    <w:rsid w:val="00B87DE0"/>
    <w:rsid w:val="00B907A4"/>
    <w:rsid w:val="00B90A34"/>
    <w:rsid w:val="00B912AF"/>
    <w:rsid w:val="00B92155"/>
    <w:rsid w:val="00B92E20"/>
    <w:rsid w:val="00B93714"/>
    <w:rsid w:val="00B938CA"/>
    <w:rsid w:val="00B94491"/>
    <w:rsid w:val="00B96D81"/>
    <w:rsid w:val="00BA175F"/>
    <w:rsid w:val="00BA4106"/>
    <w:rsid w:val="00BA6C0C"/>
    <w:rsid w:val="00BB103B"/>
    <w:rsid w:val="00BB2676"/>
    <w:rsid w:val="00BB2E21"/>
    <w:rsid w:val="00BB7666"/>
    <w:rsid w:val="00BC0087"/>
    <w:rsid w:val="00BC1078"/>
    <w:rsid w:val="00BC111D"/>
    <w:rsid w:val="00BC2957"/>
    <w:rsid w:val="00BC2BC9"/>
    <w:rsid w:val="00BC2C5A"/>
    <w:rsid w:val="00BC393A"/>
    <w:rsid w:val="00BC6AD5"/>
    <w:rsid w:val="00BC7E9B"/>
    <w:rsid w:val="00BD0971"/>
    <w:rsid w:val="00BD2BEE"/>
    <w:rsid w:val="00BD49BC"/>
    <w:rsid w:val="00BD62A3"/>
    <w:rsid w:val="00BE0A54"/>
    <w:rsid w:val="00BE222E"/>
    <w:rsid w:val="00BE2C49"/>
    <w:rsid w:val="00BE4515"/>
    <w:rsid w:val="00BE5325"/>
    <w:rsid w:val="00BE7EC2"/>
    <w:rsid w:val="00BF296D"/>
    <w:rsid w:val="00BF2BE1"/>
    <w:rsid w:val="00BF3B96"/>
    <w:rsid w:val="00BF4614"/>
    <w:rsid w:val="00C01091"/>
    <w:rsid w:val="00C02780"/>
    <w:rsid w:val="00C04476"/>
    <w:rsid w:val="00C062B5"/>
    <w:rsid w:val="00C074C9"/>
    <w:rsid w:val="00C10324"/>
    <w:rsid w:val="00C10E30"/>
    <w:rsid w:val="00C13DDA"/>
    <w:rsid w:val="00C14123"/>
    <w:rsid w:val="00C1597D"/>
    <w:rsid w:val="00C15C22"/>
    <w:rsid w:val="00C16F05"/>
    <w:rsid w:val="00C16F43"/>
    <w:rsid w:val="00C17501"/>
    <w:rsid w:val="00C2124D"/>
    <w:rsid w:val="00C26070"/>
    <w:rsid w:val="00C30748"/>
    <w:rsid w:val="00C3255A"/>
    <w:rsid w:val="00C33E3C"/>
    <w:rsid w:val="00C361BA"/>
    <w:rsid w:val="00C36D6D"/>
    <w:rsid w:val="00C36E83"/>
    <w:rsid w:val="00C43D5E"/>
    <w:rsid w:val="00C447A3"/>
    <w:rsid w:val="00C451BF"/>
    <w:rsid w:val="00C471DF"/>
    <w:rsid w:val="00C50093"/>
    <w:rsid w:val="00C507C1"/>
    <w:rsid w:val="00C5207B"/>
    <w:rsid w:val="00C52DBC"/>
    <w:rsid w:val="00C52DD9"/>
    <w:rsid w:val="00C52F5D"/>
    <w:rsid w:val="00C53F17"/>
    <w:rsid w:val="00C54BA0"/>
    <w:rsid w:val="00C54C86"/>
    <w:rsid w:val="00C56263"/>
    <w:rsid w:val="00C5640A"/>
    <w:rsid w:val="00C61C64"/>
    <w:rsid w:val="00C6229B"/>
    <w:rsid w:val="00C623BB"/>
    <w:rsid w:val="00C63D8B"/>
    <w:rsid w:val="00C649E1"/>
    <w:rsid w:val="00C6585B"/>
    <w:rsid w:val="00C65A54"/>
    <w:rsid w:val="00C65D13"/>
    <w:rsid w:val="00C715CB"/>
    <w:rsid w:val="00C71FD6"/>
    <w:rsid w:val="00C732A0"/>
    <w:rsid w:val="00C74515"/>
    <w:rsid w:val="00C74878"/>
    <w:rsid w:val="00C75899"/>
    <w:rsid w:val="00C76085"/>
    <w:rsid w:val="00C76FFA"/>
    <w:rsid w:val="00C83A64"/>
    <w:rsid w:val="00C873D3"/>
    <w:rsid w:val="00C8779C"/>
    <w:rsid w:val="00C903C3"/>
    <w:rsid w:val="00C90B92"/>
    <w:rsid w:val="00C92992"/>
    <w:rsid w:val="00C92A08"/>
    <w:rsid w:val="00C96514"/>
    <w:rsid w:val="00C96A3B"/>
    <w:rsid w:val="00C9758E"/>
    <w:rsid w:val="00C97EF9"/>
    <w:rsid w:val="00CA0D80"/>
    <w:rsid w:val="00CA0F3B"/>
    <w:rsid w:val="00CA2006"/>
    <w:rsid w:val="00CA2C72"/>
    <w:rsid w:val="00CA2CA9"/>
    <w:rsid w:val="00CA3F95"/>
    <w:rsid w:val="00CA4585"/>
    <w:rsid w:val="00CA4B41"/>
    <w:rsid w:val="00CA5C40"/>
    <w:rsid w:val="00CB0688"/>
    <w:rsid w:val="00CB5A2F"/>
    <w:rsid w:val="00CB5F81"/>
    <w:rsid w:val="00CB683E"/>
    <w:rsid w:val="00CB6C7B"/>
    <w:rsid w:val="00CC0346"/>
    <w:rsid w:val="00CC2884"/>
    <w:rsid w:val="00CC2CAD"/>
    <w:rsid w:val="00CC5F99"/>
    <w:rsid w:val="00CD0AFF"/>
    <w:rsid w:val="00CD1CC3"/>
    <w:rsid w:val="00CD4218"/>
    <w:rsid w:val="00CD505F"/>
    <w:rsid w:val="00CD50D8"/>
    <w:rsid w:val="00CE0922"/>
    <w:rsid w:val="00CE0C10"/>
    <w:rsid w:val="00CE1873"/>
    <w:rsid w:val="00CE1D6E"/>
    <w:rsid w:val="00CE514E"/>
    <w:rsid w:val="00CF1C21"/>
    <w:rsid w:val="00CF2D71"/>
    <w:rsid w:val="00CF32FD"/>
    <w:rsid w:val="00CF3368"/>
    <w:rsid w:val="00CF535C"/>
    <w:rsid w:val="00CF6B16"/>
    <w:rsid w:val="00CF728A"/>
    <w:rsid w:val="00D010D2"/>
    <w:rsid w:val="00D01B7E"/>
    <w:rsid w:val="00D01FBB"/>
    <w:rsid w:val="00D12DF6"/>
    <w:rsid w:val="00D1437D"/>
    <w:rsid w:val="00D1447D"/>
    <w:rsid w:val="00D153EC"/>
    <w:rsid w:val="00D17A5B"/>
    <w:rsid w:val="00D20105"/>
    <w:rsid w:val="00D2175F"/>
    <w:rsid w:val="00D23900"/>
    <w:rsid w:val="00D246AE"/>
    <w:rsid w:val="00D25F80"/>
    <w:rsid w:val="00D26494"/>
    <w:rsid w:val="00D2661D"/>
    <w:rsid w:val="00D30B6C"/>
    <w:rsid w:val="00D325A9"/>
    <w:rsid w:val="00D346D2"/>
    <w:rsid w:val="00D34C92"/>
    <w:rsid w:val="00D34CE5"/>
    <w:rsid w:val="00D34ED3"/>
    <w:rsid w:val="00D359C8"/>
    <w:rsid w:val="00D37839"/>
    <w:rsid w:val="00D40763"/>
    <w:rsid w:val="00D41DB7"/>
    <w:rsid w:val="00D41F4E"/>
    <w:rsid w:val="00D41F76"/>
    <w:rsid w:val="00D431F0"/>
    <w:rsid w:val="00D43553"/>
    <w:rsid w:val="00D43D0E"/>
    <w:rsid w:val="00D451B0"/>
    <w:rsid w:val="00D4591F"/>
    <w:rsid w:val="00D4675A"/>
    <w:rsid w:val="00D4730F"/>
    <w:rsid w:val="00D5036B"/>
    <w:rsid w:val="00D5138F"/>
    <w:rsid w:val="00D53ADC"/>
    <w:rsid w:val="00D541B5"/>
    <w:rsid w:val="00D57309"/>
    <w:rsid w:val="00D60143"/>
    <w:rsid w:val="00D61A21"/>
    <w:rsid w:val="00D61EA8"/>
    <w:rsid w:val="00D62FBD"/>
    <w:rsid w:val="00D649BE"/>
    <w:rsid w:val="00D64C4B"/>
    <w:rsid w:val="00D64C7A"/>
    <w:rsid w:val="00D7097F"/>
    <w:rsid w:val="00D709FC"/>
    <w:rsid w:val="00D719D3"/>
    <w:rsid w:val="00D71C0D"/>
    <w:rsid w:val="00D71E5B"/>
    <w:rsid w:val="00D72D75"/>
    <w:rsid w:val="00D7696B"/>
    <w:rsid w:val="00D76C48"/>
    <w:rsid w:val="00D76DEB"/>
    <w:rsid w:val="00D77CCE"/>
    <w:rsid w:val="00D80FD8"/>
    <w:rsid w:val="00D833E8"/>
    <w:rsid w:val="00D83B27"/>
    <w:rsid w:val="00D861C1"/>
    <w:rsid w:val="00D8682D"/>
    <w:rsid w:val="00D87634"/>
    <w:rsid w:val="00D91A23"/>
    <w:rsid w:val="00D93AFD"/>
    <w:rsid w:val="00D94820"/>
    <w:rsid w:val="00D9588A"/>
    <w:rsid w:val="00DA083A"/>
    <w:rsid w:val="00DA317D"/>
    <w:rsid w:val="00DA3E11"/>
    <w:rsid w:val="00DA532B"/>
    <w:rsid w:val="00DA6D7E"/>
    <w:rsid w:val="00DA6DF9"/>
    <w:rsid w:val="00DA76E3"/>
    <w:rsid w:val="00DB11B5"/>
    <w:rsid w:val="00DB17A5"/>
    <w:rsid w:val="00DB1B2B"/>
    <w:rsid w:val="00DB1E4E"/>
    <w:rsid w:val="00DB2D3E"/>
    <w:rsid w:val="00DB489E"/>
    <w:rsid w:val="00DB5E7A"/>
    <w:rsid w:val="00DB5FB5"/>
    <w:rsid w:val="00DB62AC"/>
    <w:rsid w:val="00DB656F"/>
    <w:rsid w:val="00DB7208"/>
    <w:rsid w:val="00DC2C64"/>
    <w:rsid w:val="00DC31FD"/>
    <w:rsid w:val="00DC53A8"/>
    <w:rsid w:val="00DD18FB"/>
    <w:rsid w:val="00DD2D9B"/>
    <w:rsid w:val="00DD3715"/>
    <w:rsid w:val="00DD55DA"/>
    <w:rsid w:val="00DD6983"/>
    <w:rsid w:val="00DD6A08"/>
    <w:rsid w:val="00DE0DC3"/>
    <w:rsid w:val="00DE1C62"/>
    <w:rsid w:val="00DE1D92"/>
    <w:rsid w:val="00DE4BCC"/>
    <w:rsid w:val="00DF1BE0"/>
    <w:rsid w:val="00DF21EA"/>
    <w:rsid w:val="00DF2FB1"/>
    <w:rsid w:val="00DF5725"/>
    <w:rsid w:val="00E01295"/>
    <w:rsid w:val="00E02AB1"/>
    <w:rsid w:val="00E035D4"/>
    <w:rsid w:val="00E065A5"/>
    <w:rsid w:val="00E069E5"/>
    <w:rsid w:val="00E15A55"/>
    <w:rsid w:val="00E15E4C"/>
    <w:rsid w:val="00E17790"/>
    <w:rsid w:val="00E24CCB"/>
    <w:rsid w:val="00E30429"/>
    <w:rsid w:val="00E31D60"/>
    <w:rsid w:val="00E3283C"/>
    <w:rsid w:val="00E33364"/>
    <w:rsid w:val="00E36792"/>
    <w:rsid w:val="00E36941"/>
    <w:rsid w:val="00E36A03"/>
    <w:rsid w:val="00E42444"/>
    <w:rsid w:val="00E4245C"/>
    <w:rsid w:val="00E425AC"/>
    <w:rsid w:val="00E4406B"/>
    <w:rsid w:val="00E4456B"/>
    <w:rsid w:val="00E44863"/>
    <w:rsid w:val="00E44CE2"/>
    <w:rsid w:val="00E460C6"/>
    <w:rsid w:val="00E47AA5"/>
    <w:rsid w:val="00E50CC8"/>
    <w:rsid w:val="00E51C30"/>
    <w:rsid w:val="00E52530"/>
    <w:rsid w:val="00E56456"/>
    <w:rsid w:val="00E566F8"/>
    <w:rsid w:val="00E57ED1"/>
    <w:rsid w:val="00E60F9E"/>
    <w:rsid w:val="00E6191C"/>
    <w:rsid w:val="00E6253C"/>
    <w:rsid w:val="00E625D1"/>
    <w:rsid w:val="00E6368F"/>
    <w:rsid w:val="00E64D8C"/>
    <w:rsid w:val="00E666D2"/>
    <w:rsid w:val="00E70D3B"/>
    <w:rsid w:val="00E72611"/>
    <w:rsid w:val="00E72D43"/>
    <w:rsid w:val="00E743B7"/>
    <w:rsid w:val="00E745AE"/>
    <w:rsid w:val="00E74AB9"/>
    <w:rsid w:val="00E76BCA"/>
    <w:rsid w:val="00E77067"/>
    <w:rsid w:val="00E816C3"/>
    <w:rsid w:val="00E8172E"/>
    <w:rsid w:val="00E839B0"/>
    <w:rsid w:val="00E83E18"/>
    <w:rsid w:val="00E840E2"/>
    <w:rsid w:val="00E86C79"/>
    <w:rsid w:val="00E906D4"/>
    <w:rsid w:val="00E93F61"/>
    <w:rsid w:val="00E95D24"/>
    <w:rsid w:val="00EA15D8"/>
    <w:rsid w:val="00EA190F"/>
    <w:rsid w:val="00EA1E7D"/>
    <w:rsid w:val="00EB0501"/>
    <w:rsid w:val="00EB12D9"/>
    <w:rsid w:val="00EB1558"/>
    <w:rsid w:val="00EB355E"/>
    <w:rsid w:val="00EB4369"/>
    <w:rsid w:val="00EB43D5"/>
    <w:rsid w:val="00EB46F5"/>
    <w:rsid w:val="00EB67F0"/>
    <w:rsid w:val="00EB786A"/>
    <w:rsid w:val="00EC0354"/>
    <w:rsid w:val="00EC2603"/>
    <w:rsid w:val="00EC2C97"/>
    <w:rsid w:val="00EC3407"/>
    <w:rsid w:val="00EC3F74"/>
    <w:rsid w:val="00EC4DB7"/>
    <w:rsid w:val="00EC5C71"/>
    <w:rsid w:val="00EC6AF2"/>
    <w:rsid w:val="00ED36B8"/>
    <w:rsid w:val="00ED3834"/>
    <w:rsid w:val="00ED5761"/>
    <w:rsid w:val="00ED5DD5"/>
    <w:rsid w:val="00ED619B"/>
    <w:rsid w:val="00ED655C"/>
    <w:rsid w:val="00ED7C5C"/>
    <w:rsid w:val="00EE0493"/>
    <w:rsid w:val="00EE0D86"/>
    <w:rsid w:val="00EE2037"/>
    <w:rsid w:val="00EE2481"/>
    <w:rsid w:val="00EE35EA"/>
    <w:rsid w:val="00EE3CC3"/>
    <w:rsid w:val="00EE3EB1"/>
    <w:rsid w:val="00EE4392"/>
    <w:rsid w:val="00EE5656"/>
    <w:rsid w:val="00EE7703"/>
    <w:rsid w:val="00EF30D8"/>
    <w:rsid w:val="00EF318C"/>
    <w:rsid w:val="00EF47D7"/>
    <w:rsid w:val="00EF55E0"/>
    <w:rsid w:val="00EF6CEF"/>
    <w:rsid w:val="00EF716E"/>
    <w:rsid w:val="00F00953"/>
    <w:rsid w:val="00F0377C"/>
    <w:rsid w:val="00F045E3"/>
    <w:rsid w:val="00F04E54"/>
    <w:rsid w:val="00F055BE"/>
    <w:rsid w:val="00F07FB8"/>
    <w:rsid w:val="00F1054B"/>
    <w:rsid w:val="00F134E2"/>
    <w:rsid w:val="00F1419E"/>
    <w:rsid w:val="00F1443E"/>
    <w:rsid w:val="00F153E4"/>
    <w:rsid w:val="00F16292"/>
    <w:rsid w:val="00F207A2"/>
    <w:rsid w:val="00F20857"/>
    <w:rsid w:val="00F21F7F"/>
    <w:rsid w:val="00F22C2B"/>
    <w:rsid w:val="00F22C92"/>
    <w:rsid w:val="00F2378A"/>
    <w:rsid w:val="00F23B9C"/>
    <w:rsid w:val="00F27596"/>
    <w:rsid w:val="00F27AE3"/>
    <w:rsid w:val="00F27B24"/>
    <w:rsid w:val="00F30459"/>
    <w:rsid w:val="00F30B7F"/>
    <w:rsid w:val="00F30CF2"/>
    <w:rsid w:val="00F31AB9"/>
    <w:rsid w:val="00F336D7"/>
    <w:rsid w:val="00F34B22"/>
    <w:rsid w:val="00F36471"/>
    <w:rsid w:val="00F37DFC"/>
    <w:rsid w:val="00F41CA3"/>
    <w:rsid w:val="00F42E17"/>
    <w:rsid w:val="00F43542"/>
    <w:rsid w:val="00F441F9"/>
    <w:rsid w:val="00F44DE9"/>
    <w:rsid w:val="00F50208"/>
    <w:rsid w:val="00F506E3"/>
    <w:rsid w:val="00F5213D"/>
    <w:rsid w:val="00F55528"/>
    <w:rsid w:val="00F60084"/>
    <w:rsid w:val="00F64DE1"/>
    <w:rsid w:val="00F66507"/>
    <w:rsid w:val="00F6682B"/>
    <w:rsid w:val="00F6715D"/>
    <w:rsid w:val="00F6740A"/>
    <w:rsid w:val="00F70911"/>
    <w:rsid w:val="00F70B2D"/>
    <w:rsid w:val="00F74685"/>
    <w:rsid w:val="00F7700A"/>
    <w:rsid w:val="00F819BB"/>
    <w:rsid w:val="00F820F8"/>
    <w:rsid w:val="00F82F76"/>
    <w:rsid w:val="00F83834"/>
    <w:rsid w:val="00F838EF"/>
    <w:rsid w:val="00F83FDC"/>
    <w:rsid w:val="00F86D71"/>
    <w:rsid w:val="00F87815"/>
    <w:rsid w:val="00F903D9"/>
    <w:rsid w:val="00F907FC"/>
    <w:rsid w:val="00F913C3"/>
    <w:rsid w:val="00F92693"/>
    <w:rsid w:val="00F959C4"/>
    <w:rsid w:val="00FA03AF"/>
    <w:rsid w:val="00FA12BF"/>
    <w:rsid w:val="00FA1E4D"/>
    <w:rsid w:val="00FA29CC"/>
    <w:rsid w:val="00FA6547"/>
    <w:rsid w:val="00FB05E2"/>
    <w:rsid w:val="00FB3E1D"/>
    <w:rsid w:val="00FB4A66"/>
    <w:rsid w:val="00FB5AE7"/>
    <w:rsid w:val="00FB7273"/>
    <w:rsid w:val="00FB7409"/>
    <w:rsid w:val="00FB74A3"/>
    <w:rsid w:val="00FB7C72"/>
    <w:rsid w:val="00FC0003"/>
    <w:rsid w:val="00FC0122"/>
    <w:rsid w:val="00FC353A"/>
    <w:rsid w:val="00FC35D1"/>
    <w:rsid w:val="00FC39C8"/>
    <w:rsid w:val="00FC5B02"/>
    <w:rsid w:val="00FC6708"/>
    <w:rsid w:val="00FC709C"/>
    <w:rsid w:val="00FD0E71"/>
    <w:rsid w:val="00FD699F"/>
    <w:rsid w:val="00FD7467"/>
    <w:rsid w:val="00FE1004"/>
    <w:rsid w:val="00FE3B45"/>
    <w:rsid w:val="00FE42F8"/>
    <w:rsid w:val="00FE64BC"/>
    <w:rsid w:val="00FE7906"/>
    <w:rsid w:val="00FE79BB"/>
    <w:rsid w:val="00FF14D7"/>
    <w:rsid w:val="00FF2105"/>
    <w:rsid w:val="00FF4513"/>
    <w:rsid w:val="00FF55F2"/>
    <w:rsid w:val="00FF5E35"/>
    <w:rsid w:val="00FF682C"/>
    <w:rsid w:val="00FF6B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2E1C875B"/>
  <w15:docId w15:val="{FCAC41FD-A455-4944-A07E-A85AAB1E5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2"/>
        <w:szCs w:val="22"/>
        <w:lang w:val="de-DE" w:eastAsia="en-US" w:bidi="ar-SA"/>
      </w:rPr>
    </w:rPrDefault>
    <w:pPrDefault>
      <w:pPr>
        <w:spacing w:after="160" w:line="300" w:lineRule="exac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71FD"/>
  </w:style>
  <w:style w:type="paragraph" w:styleId="berschrift1">
    <w:name w:val="heading 1"/>
    <w:basedOn w:val="Standard"/>
    <w:next w:val="Standard"/>
    <w:link w:val="berschrift1Zchn"/>
    <w:qFormat/>
    <w:rsid w:val="00A025B1"/>
    <w:pPr>
      <w:tabs>
        <w:tab w:val="left" w:pos="851"/>
      </w:tabs>
      <w:spacing w:line="240" w:lineRule="auto"/>
      <w:contextualSpacing/>
      <w:outlineLvl w:val="0"/>
    </w:pPr>
    <w:rPr>
      <w:rFonts w:ascii="Franklin Gothic Demi Cond" w:eastAsia="Times New Roman" w:hAnsi="Franklin Gothic Demi Cond" w:cs="Times New Roman"/>
      <w:color w:val="38BDE6"/>
      <w:sz w:val="52"/>
      <w:szCs w:val="5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27CB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127CBF"/>
    <w:pPr>
      <w:ind w:left="720"/>
      <w:contextualSpacing/>
    </w:pPr>
  </w:style>
  <w:style w:type="paragraph" w:styleId="Kopfzeile">
    <w:name w:val="header"/>
    <w:basedOn w:val="Standard"/>
    <w:link w:val="KopfzeileZchn"/>
    <w:uiPriority w:val="99"/>
    <w:unhideWhenUsed/>
    <w:rsid w:val="00127CB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27CBF"/>
  </w:style>
  <w:style w:type="paragraph" w:styleId="Fuzeile">
    <w:name w:val="footer"/>
    <w:basedOn w:val="Standard"/>
    <w:link w:val="FuzeileZchn"/>
    <w:uiPriority w:val="99"/>
    <w:unhideWhenUsed/>
    <w:rsid w:val="00127C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27CBF"/>
  </w:style>
  <w:style w:type="paragraph" w:styleId="Funotentext">
    <w:name w:val="footnote text"/>
    <w:basedOn w:val="Standard"/>
    <w:link w:val="FunotentextZchn"/>
    <w:semiHidden/>
    <w:rsid w:val="00C92A08"/>
    <w:pPr>
      <w:spacing w:after="0" w:line="240" w:lineRule="auto"/>
    </w:pPr>
    <w:rPr>
      <w:rFonts w:eastAsia="Times New Roman" w:cs="Times New Roman"/>
      <w:sz w:val="20"/>
      <w:szCs w:val="20"/>
      <w:lang w:eastAsia="de-DE"/>
    </w:rPr>
  </w:style>
  <w:style w:type="character" w:customStyle="1" w:styleId="FunotentextZchn">
    <w:name w:val="Fußnotentext Zchn"/>
    <w:basedOn w:val="Absatz-Standardschriftart"/>
    <w:link w:val="Funotentext"/>
    <w:semiHidden/>
    <w:rsid w:val="00C92A08"/>
    <w:rPr>
      <w:rFonts w:eastAsia="Times New Roman" w:cs="Times New Roman"/>
      <w:sz w:val="20"/>
      <w:szCs w:val="20"/>
      <w:lang w:eastAsia="de-DE"/>
    </w:rPr>
  </w:style>
  <w:style w:type="character" w:styleId="Funotenzeichen">
    <w:name w:val="footnote reference"/>
    <w:rsid w:val="00C92A08"/>
    <w:rPr>
      <w:vertAlign w:val="superscript"/>
    </w:rPr>
  </w:style>
  <w:style w:type="paragraph" w:customStyle="1" w:styleId="RevisionJuristischerAbsatz">
    <w:name w:val="Revision Juristischer Absatz"/>
    <w:basedOn w:val="Standard"/>
    <w:rsid w:val="00C92A08"/>
    <w:pPr>
      <w:numPr>
        <w:ilvl w:val="2"/>
        <w:numId w:val="4"/>
      </w:numPr>
      <w:tabs>
        <w:tab w:val="clear" w:pos="850"/>
      </w:tabs>
      <w:spacing w:before="120" w:after="120" w:line="240" w:lineRule="auto"/>
      <w:ind w:left="2160" w:hanging="360"/>
      <w:jc w:val="both"/>
    </w:pPr>
    <w:rPr>
      <w:rFonts w:eastAsia="Calibri"/>
      <w:color w:val="800000"/>
    </w:rPr>
  </w:style>
  <w:style w:type="paragraph" w:customStyle="1" w:styleId="RevisionNummerierungStufe1">
    <w:name w:val="Revision Nummerierung (Stufe 1)"/>
    <w:basedOn w:val="Standard"/>
    <w:rsid w:val="00C92A08"/>
    <w:pPr>
      <w:numPr>
        <w:ilvl w:val="3"/>
        <w:numId w:val="4"/>
      </w:numPr>
      <w:tabs>
        <w:tab w:val="clear" w:pos="1418"/>
      </w:tabs>
      <w:spacing w:before="120" w:after="120" w:line="240" w:lineRule="auto"/>
      <w:ind w:left="2880" w:hanging="360"/>
      <w:jc w:val="both"/>
    </w:pPr>
    <w:rPr>
      <w:rFonts w:eastAsia="Calibri"/>
      <w:color w:val="800000"/>
    </w:rPr>
  </w:style>
  <w:style w:type="paragraph" w:customStyle="1" w:styleId="RevisionNummerierungStufe2">
    <w:name w:val="Revision Nummerierung (Stufe 2)"/>
    <w:basedOn w:val="Standard"/>
    <w:rsid w:val="00C92A08"/>
    <w:pPr>
      <w:numPr>
        <w:ilvl w:val="4"/>
        <w:numId w:val="4"/>
      </w:numPr>
      <w:tabs>
        <w:tab w:val="clear" w:pos="850"/>
      </w:tabs>
      <w:spacing w:before="120" w:after="120" w:line="240" w:lineRule="auto"/>
      <w:ind w:left="3600" w:hanging="360"/>
      <w:jc w:val="both"/>
    </w:pPr>
    <w:rPr>
      <w:rFonts w:eastAsia="Calibri"/>
      <w:color w:val="800000"/>
    </w:rPr>
  </w:style>
  <w:style w:type="paragraph" w:customStyle="1" w:styleId="RevisionNummerierungStufe3">
    <w:name w:val="Revision Nummerierung (Stufe 3)"/>
    <w:basedOn w:val="Standard"/>
    <w:rsid w:val="00C92A08"/>
    <w:pPr>
      <w:numPr>
        <w:ilvl w:val="5"/>
        <w:numId w:val="4"/>
      </w:numPr>
      <w:tabs>
        <w:tab w:val="clear" w:pos="1276"/>
      </w:tabs>
      <w:spacing w:before="120" w:after="120" w:line="240" w:lineRule="auto"/>
      <w:ind w:left="4320" w:hanging="360"/>
      <w:jc w:val="both"/>
    </w:pPr>
    <w:rPr>
      <w:rFonts w:eastAsia="Calibri"/>
      <w:color w:val="800000"/>
    </w:rPr>
  </w:style>
  <w:style w:type="paragraph" w:customStyle="1" w:styleId="RevisionNummerierungStufe4">
    <w:name w:val="Revision Nummerierung (Stufe 4)"/>
    <w:basedOn w:val="Standard"/>
    <w:rsid w:val="00C92A08"/>
    <w:pPr>
      <w:numPr>
        <w:ilvl w:val="6"/>
        <w:numId w:val="4"/>
      </w:numPr>
      <w:tabs>
        <w:tab w:val="clear" w:pos="1984"/>
      </w:tabs>
      <w:spacing w:before="120" w:after="120" w:line="240" w:lineRule="auto"/>
      <w:ind w:left="5040" w:hanging="360"/>
      <w:jc w:val="both"/>
    </w:pPr>
    <w:rPr>
      <w:rFonts w:eastAsia="Calibri"/>
      <w:color w:val="800000"/>
    </w:rPr>
  </w:style>
  <w:style w:type="paragraph" w:customStyle="1" w:styleId="RevisionParagraphBezeichner">
    <w:name w:val="Revision Paragraph Bezeichner"/>
    <w:basedOn w:val="Standard"/>
    <w:next w:val="Standard"/>
    <w:rsid w:val="00C92A08"/>
    <w:pPr>
      <w:keepNext/>
      <w:numPr>
        <w:ilvl w:val="1"/>
        <w:numId w:val="4"/>
      </w:numPr>
      <w:spacing w:before="480" w:after="120" w:line="240" w:lineRule="auto"/>
      <w:ind w:left="1440" w:hanging="360"/>
      <w:jc w:val="center"/>
    </w:pPr>
    <w:rPr>
      <w:rFonts w:eastAsia="Calibri"/>
      <w:color w:val="800000"/>
    </w:rPr>
  </w:style>
  <w:style w:type="paragraph" w:customStyle="1" w:styleId="RevisionArtikelBezeichner">
    <w:name w:val="Revision Artikel Bezeichner"/>
    <w:basedOn w:val="Standard"/>
    <w:next w:val="Standard"/>
    <w:rsid w:val="00C92A08"/>
    <w:pPr>
      <w:keepNext/>
      <w:numPr>
        <w:numId w:val="4"/>
      </w:numPr>
      <w:spacing w:before="480" w:after="240" w:line="240" w:lineRule="auto"/>
      <w:ind w:hanging="360"/>
      <w:jc w:val="center"/>
    </w:pPr>
    <w:rPr>
      <w:rFonts w:eastAsia="Calibri"/>
      <w:color w:val="800000"/>
      <w:sz w:val="28"/>
    </w:rPr>
  </w:style>
  <w:style w:type="table" w:customStyle="1" w:styleId="Tabellenraster2">
    <w:name w:val="Tabellenraster2"/>
    <w:basedOn w:val="NormaleTabelle"/>
    <w:next w:val="Tabellenraster"/>
    <w:uiPriority w:val="39"/>
    <w:rsid w:val="00C92A0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042C2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42C20"/>
    <w:rPr>
      <w:rFonts w:ascii="Segoe UI" w:hAnsi="Segoe UI" w:cs="Segoe UI"/>
      <w:sz w:val="18"/>
      <w:szCs w:val="18"/>
    </w:rPr>
  </w:style>
  <w:style w:type="character" w:styleId="Kommentarzeichen">
    <w:name w:val="annotation reference"/>
    <w:basedOn w:val="Absatz-Standardschriftart"/>
    <w:uiPriority w:val="99"/>
    <w:unhideWhenUsed/>
    <w:rsid w:val="0024046A"/>
    <w:rPr>
      <w:sz w:val="16"/>
      <w:szCs w:val="16"/>
    </w:rPr>
  </w:style>
  <w:style w:type="paragraph" w:styleId="Kommentartext">
    <w:name w:val="annotation text"/>
    <w:basedOn w:val="Standard"/>
    <w:link w:val="KommentartextZchn"/>
    <w:uiPriority w:val="99"/>
    <w:unhideWhenUsed/>
    <w:rsid w:val="0024046A"/>
    <w:pPr>
      <w:spacing w:line="240" w:lineRule="auto"/>
    </w:pPr>
    <w:rPr>
      <w:sz w:val="20"/>
      <w:szCs w:val="20"/>
    </w:rPr>
  </w:style>
  <w:style w:type="character" w:customStyle="1" w:styleId="KommentartextZchn">
    <w:name w:val="Kommentartext Zchn"/>
    <w:basedOn w:val="Absatz-Standardschriftart"/>
    <w:link w:val="Kommentartext"/>
    <w:uiPriority w:val="99"/>
    <w:rsid w:val="0024046A"/>
    <w:rPr>
      <w:sz w:val="20"/>
      <w:szCs w:val="20"/>
    </w:rPr>
  </w:style>
  <w:style w:type="paragraph" w:styleId="Kommentarthema">
    <w:name w:val="annotation subject"/>
    <w:basedOn w:val="Kommentartext"/>
    <w:next w:val="Kommentartext"/>
    <w:link w:val="KommentarthemaZchn"/>
    <w:uiPriority w:val="99"/>
    <w:semiHidden/>
    <w:unhideWhenUsed/>
    <w:rsid w:val="0024046A"/>
    <w:rPr>
      <w:b/>
      <w:bCs/>
    </w:rPr>
  </w:style>
  <w:style w:type="character" w:customStyle="1" w:styleId="KommentarthemaZchn">
    <w:name w:val="Kommentarthema Zchn"/>
    <w:basedOn w:val="KommentartextZchn"/>
    <w:link w:val="Kommentarthema"/>
    <w:uiPriority w:val="99"/>
    <w:semiHidden/>
    <w:rsid w:val="0024046A"/>
    <w:rPr>
      <w:b/>
      <w:bCs/>
      <w:sz w:val="20"/>
      <w:szCs w:val="20"/>
    </w:rPr>
  </w:style>
  <w:style w:type="table" w:customStyle="1" w:styleId="Tabellenraster1">
    <w:name w:val="Tabellenraster1"/>
    <w:basedOn w:val="NormaleTabelle"/>
    <w:next w:val="Tabellenraster"/>
    <w:uiPriority w:val="59"/>
    <w:rsid w:val="00DF5725"/>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1">
    <w:name w:val="Tabellenraster21"/>
    <w:basedOn w:val="NormaleTabelle"/>
    <w:next w:val="Tabellenraster"/>
    <w:uiPriority w:val="39"/>
    <w:rsid w:val="00DF5725"/>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26070"/>
    <w:pPr>
      <w:spacing w:after="0" w:line="240" w:lineRule="auto"/>
    </w:pPr>
  </w:style>
  <w:style w:type="paragraph" w:styleId="Titel">
    <w:name w:val="Title"/>
    <w:basedOn w:val="Standard"/>
    <w:next w:val="Standard"/>
    <w:link w:val="TitelZchn"/>
    <w:autoRedefine/>
    <w:uiPriority w:val="10"/>
    <w:qFormat/>
    <w:rsid w:val="0019743F"/>
    <w:pPr>
      <w:tabs>
        <w:tab w:val="left" w:pos="7318"/>
      </w:tabs>
      <w:spacing w:after="0" w:line="480" w:lineRule="auto"/>
      <w:jc w:val="center"/>
    </w:pPr>
    <w:rPr>
      <w:rFonts w:eastAsiaTheme="majorEastAsia" w:cstheme="majorBidi"/>
      <w:b/>
      <w:spacing w:val="5"/>
      <w:kern w:val="28"/>
      <w:sz w:val="32"/>
      <w:szCs w:val="32"/>
      <w:lang w:eastAsia="de-DE"/>
    </w:rPr>
  </w:style>
  <w:style w:type="character" w:customStyle="1" w:styleId="TitelZchn">
    <w:name w:val="Titel Zchn"/>
    <w:basedOn w:val="Absatz-Standardschriftart"/>
    <w:link w:val="Titel"/>
    <w:uiPriority w:val="10"/>
    <w:rsid w:val="0019743F"/>
    <w:rPr>
      <w:rFonts w:eastAsiaTheme="majorEastAsia" w:cstheme="majorBidi"/>
      <w:b/>
      <w:spacing w:val="5"/>
      <w:kern w:val="28"/>
      <w:sz w:val="32"/>
      <w:szCs w:val="32"/>
      <w:lang w:eastAsia="de-DE"/>
    </w:rPr>
  </w:style>
  <w:style w:type="character" w:customStyle="1" w:styleId="etyp">
    <w:name w:val="etyp"/>
    <w:basedOn w:val="Absatz-Standardschriftart"/>
    <w:rsid w:val="00414EC2"/>
  </w:style>
  <w:style w:type="character" w:customStyle="1" w:styleId="datum">
    <w:name w:val="datum"/>
    <w:basedOn w:val="Absatz-Standardschriftart"/>
    <w:rsid w:val="00414EC2"/>
  </w:style>
  <w:style w:type="character" w:customStyle="1" w:styleId="az">
    <w:name w:val="az"/>
    <w:basedOn w:val="Absatz-Standardschriftart"/>
    <w:rsid w:val="00414EC2"/>
  </w:style>
  <w:style w:type="table" w:customStyle="1" w:styleId="Tabellenraster22">
    <w:name w:val="Tabellenraster22"/>
    <w:basedOn w:val="NormaleTabelle"/>
    <w:next w:val="Tabellenraster"/>
    <w:uiPriority w:val="39"/>
    <w:rsid w:val="001D187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sid w:val="001D187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649BE"/>
    <w:pPr>
      <w:spacing w:after="0" w:line="240" w:lineRule="auto"/>
    </w:pPr>
  </w:style>
  <w:style w:type="paragraph" w:customStyle="1" w:styleId="Nummerierung">
    <w:name w:val="Nummerierung"/>
    <w:basedOn w:val="Listenabsatz"/>
    <w:qFormat/>
    <w:rsid w:val="00030D27"/>
    <w:pPr>
      <w:numPr>
        <w:numId w:val="7"/>
      </w:numPr>
      <w:spacing w:after="120" w:line="360" w:lineRule="auto"/>
      <w:contextualSpacing w:val="0"/>
      <w:jc w:val="both"/>
    </w:pPr>
    <w:rPr>
      <w:rFonts w:eastAsia="Calibri"/>
      <w:color w:val="000000"/>
      <w:lang w:eastAsia="de-DE"/>
    </w:rPr>
  </w:style>
  <w:style w:type="table" w:customStyle="1" w:styleId="Tabellenraster4">
    <w:name w:val="Tabellenraster4"/>
    <w:basedOn w:val="NormaleTabelle"/>
    <w:next w:val="Tabellenraster"/>
    <w:uiPriority w:val="39"/>
    <w:rsid w:val="006A1A72"/>
    <w:pPr>
      <w:spacing w:after="0" w:line="240" w:lineRule="auto"/>
    </w:pPr>
    <w:rPr>
      <w:kern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025B1"/>
    <w:rPr>
      <w:rFonts w:ascii="Franklin Gothic Demi Cond" w:eastAsia="Times New Roman" w:hAnsi="Franklin Gothic Demi Cond" w:cs="Times New Roman"/>
      <w:color w:val="38BDE6"/>
      <w:sz w:val="52"/>
      <w:szCs w:val="52"/>
      <w:lang w:bidi="de-DE"/>
    </w:rPr>
  </w:style>
  <w:style w:type="paragraph" w:customStyle="1" w:styleId="Default">
    <w:name w:val="Default"/>
    <w:rsid w:val="00A04630"/>
    <w:pPr>
      <w:autoSpaceDE w:val="0"/>
      <w:autoSpaceDN w:val="0"/>
      <w:adjustRightInd w:val="0"/>
      <w:spacing w:after="0" w:line="240" w:lineRule="auto"/>
    </w:pPr>
    <w:rPr>
      <w:rFonts w:ascii="Liberation Sans" w:hAnsi="Liberation Sans" w:cs="Liberation Sans"/>
      <w:color w:val="000000"/>
      <w:sz w:val="24"/>
      <w:szCs w:val="24"/>
    </w:rPr>
  </w:style>
  <w:style w:type="paragraph" w:styleId="Endnotentext">
    <w:name w:val="endnote text"/>
    <w:basedOn w:val="Standard"/>
    <w:link w:val="EndnotentextZchn"/>
    <w:uiPriority w:val="99"/>
    <w:semiHidden/>
    <w:unhideWhenUsed/>
    <w:rsid w:val="007028E4"/>
    <w:pPr>
      <w:spacing w:after="0" w:line="240" w:lineRule="auto"/>
      <w:ind w:firstLine="567"/>
      <w:jc w:val="both"/>
    </w:pPr>
    <w:rPr>
      <w:rFonts w:cstheme="minorBidi"/>
      <w:sz w:val="20"/>
      <w:szCs w:val="20"/>
    </w:rPr>
  </w:style>
  <w:style w:type="character" w:customStyle="1" w:styleId="EndnotentextZchn">
    <w:name w:val="Endnotentext Zchn"/>
    <w:basedOn w:val="Absatz-Standardschriftart"/>
    <w:link w:val="Endnotentext"/>
    <w:uiPriority w:val="99"/>
    <w:semiHidden/>
    <w:rsid w:val="007028E4"/>
    <w:rPr>
      <w:rFonts w:cstheme="minorBidi"/>
      <w:sz w:val="20"/>
      <w:szCs w:val="20"/>
    </w:rPr>
  </w:style>
  <w:style w:type="character" w:styleId="Endnotenzeichen">
    <w:name w:val="endnote reference"/>
    <w:basedOn w:val="Absatz-Standardschriftart"/>
    <w:uiPriority w:val="99"/>
    <w:semiHidden/>
    <w:unhideWhenUsed/>
    <w:rsid w:val="007028E4"/>
    <w:rPr>
      <w:vertAlign w:val="superscript"/>
    </w:rPr>
  </w:style>
  <w:style w:type="paragraph" w:styleId="StandardWeb">
    <w:name w:val="Normal (Web)"/>
    <w:basedOn w:val="Standard"/>
    <w:uiPriority w:val="99"/>
    <w:unhideWhenUsed/>
    <w:rsid w:val="00E56456"/>
    <w:pPr>
      <w:spacing w:before="100" w:beforeAutospacing="1" w:after="100" w:afterAutospacing="1" w:line="340" w:lineRule="atLeast"/>
    </w:pPr>
    <w:rPr>
      <w:rFonts w:ascii="Times New Roman" w:eastAsiaTheme="minorEastAsia" w:hAnsi="Times New Roman" w:cs="Times New Roman"/>
      <w:sz w:val="24"/>
      <w:szCs w:val="24"/>
      <w:lang w:eastAsia="de-DE"/>
    </w:rPr>
  </w:style>
  <w:style w:type="paragraph" w:customStyle="1" w:styleId="EckigeAufzhlung">
    <w:name w:val="Eckige Aufzählung"/>
    <w:basedOn w:val="Standard"/>
    <w:qFormat/>
    <w:rsid w:val="00F819BB"/>
    <w:pPr>
      <w:numPr>
        <w:numId w:val="15"/>
      </w:numPr>
      <w:spacing w:after="120" w:line="340" w:lineRule="atLeast"/>
      <w:ind w:right="284"/>
      <w:jc w:val="both"/>
    </w:pPr>
    <w:rPr>
      <w:rFonts w:cstheme="minorBidi"/>
      <w:lang w:eastAsia="de-DE"/>
    </w:rPr>
  </w:style>
  <w:style w:type="character" w:customStyle="1" w:styleId="ListenabsatzZchn">
    <w:name w:val="Listenabsatz Zchn"/>
    <w:basedOn w:val="Absatz-Standardschriftart"/>
    <w:link w:val="Listenabsatz"/>
    <w:uiPriority w:val="34"/>
    <w:locked/>
    <w:rsid w:val="002B4DFA"/>
  </w:style>
  <w:style w:type="paragraph" w:customStyle="1" w:styleId="Flietext">
    <w:name w:val="Fließtext"/>
    <w:basedOn w:val="Standard"/>
    <w:link w:val="FlietextChar"/>
    <w:rsid w:val="00A95362"/>
    <w:pPr>
      <w:spacing w:after="0" w:line="280" w:lineRule="atLeast"/>
      <w:ind w:left="1134"/>
      <w:jc w:val="both"/>
    </w:pPr>
    <w:rPr>
      <w:rFonts w:ascii="MetaKorrespondenz" w:eastAsia="Times New Roman" w:hAnsi="MetaKorrespondenz" w:cs="Times New Roman"/>
      <w:lang w:val="x-none" w:eastAsia="x-none"/>
    </w:rPr>
  </w:style>
  <w:style w:type="character" w:customStyle="1" w:styleId="FlietextChar">
    <w:name w:val="Fließtext Char"/>
    <w:link w:val="Flietext"/>
    <w:rsid w:val="00A95362"/>
    <w:rPr>
      <w:rFonts w:ascii="MetaKorrespondenz" w:eastAsia="Times New Roman" w:hAnsi="MetaKorrespondenz" w:cs="Times New Roman"/>
      <w:lang w:val="x-none" w:eastAsia="x-none"/>
    </w:rPr>
  </w:style>
  <w:style w:type="paragraph" w:customStyle="1" w:styleId="Listenabsatz1">
    <w:name w:val="Listenabsatz1"/>
    <w:basedOn w:val="Standard"/>
    <w:rsid w:val="00A95362"/>
    <w:pPr>
      <w:widowControl w:val="0"/>
      <w:suppressAutoHyphens/>
      <w:spacing w:after="0" w:line="100" w:lineRule="atLeast"/>
    </w:pPr>
    <w:rPr>
      <w:rFonts w:ascii="Times New Roman" w:eastAsia="SimSu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21226">
      <w:bodyDiv w:val="1"/>
      <w:marLeft w:val="0"/>
      <w:marRight w:val="0"/>
      <w:marTop w:val="0"/>
      <w:marBottom w:val="0"/>
      <w:divBdr>
        <w:top w:val="none" w:sz="0" w:space="0" w:color="auto"/>
        <w:left w:val="none" w:sz="0" w:space="0" w:color="auto"/>
        <w:bottom w:val="none" w:sz="0" w:space="0" w:color="auto"/>
        <w:right w:val="none" w:sz="0" w:space="0" w:color="auto"/>
      </w:divBdr>
    </w:div>
    <w:div w:id="295915085">
      <w:bodyDiv w:val="1"/>
      <w:marLeft w:val="0"/>
      <w:marRight w:val="0"/>
      <w:marTop w:val="0"/>
      <w:marBottom w:val="0"/>
      <w:divBdr>
        <w:top w:val="none" w:sz="0" w:space="0" w:color="auto"/>
        <w:left w:val="none" w:sz="0" w:space="0" w:color="auto"/>
        <w:bottom w:val="none" w:sz="0" w:space="0" w:color="auto"/>
        <w:right w:val="none" w:sz="0" w:space="0" w:color="auto"/>
      </w:divBdr>
    </w:div>
    <w:div w:id="334264541">
      <w:bodyDiv w:val="1"/>
      <w:marLeft w:val="0"/>
      <w:marRight w:val="0"/>
      <w:marTop w:val="0"/>
      <w:marBottom w:val="0"/>
      <w:divBdr>
        <w:top w:val="none" w:sz="0" w:space="0" w:color="auto"/>
        <w:left w:val="none" w:sz="0" w:space="0" w:color="auto"/>
        <w:bottom w:val="none" w:sz="0" w:space="0" w:color="auto"/>
        <w:right w:val="none" w:sz="0" w:space="0" w:color="auto"/>
      </w:divBdr>
    </w:div>
    <w:div w:id="443503360">
      <w:bodyDiv w:val="1"/>
      <w:marLeft w:val="0"/>
      <w:marRight w:val="0"/>
      <w:marTop w:val="0"/>
      <w:marBottom w:val="0"/>
      <w:divBdr>
        <w:top w:val="none" w:sz="0" w:space="0" w:color="auto"/>
        <w:left w:val="none" w:sz="0" w:space="0" w:color="auto"/>
        <w:bottom w:val="none" w:sz="0" w:space="0" w:color="auto"/>
        <w:right w:val="none" w:sz="0" w:space="0" w:color="auto"/>
      </w:divBdr>
    </w:div>
    <w:div w:id="499588796">
      <w:bodyDiv w:val="1"/>
      <w:marLeft w:val="0"/>
      <w:marRight w:val="0"/>
      <w:marTop w:val="0"/>
      <w:marBottom w:val="0"/>
      <w:divBdr>
        <w:top w:val="none" w:sz="0" w:space="0" w:color="auto"/>
        <w:left w:val="none" w:sz="0" w:space="0" w:color="auto"/>
        <w:bottom w:val="none" w:sz="0" w:space="0" w:color="auto"/>
        <w:right w:val="none" w:sz="0" w:space="0" w:color="auto"/>
      </w:divBdr>
    </w:div>
    <w:div w:id="737246692">
      <w:bodyDiv w:val="1"/>
      <w:marLeft w:val="0"/>
      <w:marRight w:val="0"/>
      <w:marTop w:val="0"/>
      <w:marBottom w:val="0"/>
      <w:divBdr>
        <w:top w:val="none" w:sz="0" w:space="0" w:color="auto"/>
        <w:left w:val="none" w:sz="0" w:space="0" w:color="auto"/>
        <w:bottom w:val="none" w:sz="0" w:space="0" w:color="auto"/>
        <w:right w:val="none" w:sz="0" w:space="0" w:color="auto"/>
      </w:divBdr>
    </w:div>
    <w:div w:id="822157837">
      <w:bodyDiv w:val="1"/>
      <w:marLeft w:val="0"/>
      <w:marRight w:val="0"/>
      <w:marTop w:val="0"/>
      <w:marBottom w:val="0"/>
      <w:divBdr>
        <w:top w:val="none" w:sz="0" w:space="0" w:color="auto"/>
        <w:left w:val="none" w:sz="0" w:space="0" w:color="auto"/>
        <w:bottom w:val="none" w:sz="0" w:space="0" w:color="auto"/>
        <w:right w:val="none" w:sz="0" w:space="0" w:color="auto"/>
      </w:divBdr>
    </w:div>
    <w:div w:id="1328435046">
      <w:bodyDiv w:val="1"/>
      <w:marLeft w:val="0"/>
      <w:marRight w:val="0"/>
      <w:marTop w:val="0"/>
      <w:marBottom w:val="0"/>
      <w:divBdr>
        <w:top w:val="none" w:sz="0" w:space="0" w:color="auto"/>
        <w:left w:val="none" w:sz="0" w:space="0" w:color="auto"/>
        <w:bottom w:val="none" w:sz="0" w:space="0" w:color="auto"/>
        <w:right w:val="none" w:sz="0" w:space="0" w:color="auto"/>
      </w:divBdr>
    </w:div>
    <w:div w:id="1403405136">
      <w:bodyDiv w:val="1"/>
      <w:marLeft w:val="0"/>
      <w:marRight w:val="0"/>
      <w:marTop w:val="0"/>
      <w:marBottom w:val="0"/>
      <w:divBdr>
        <w:top w:val="none" w:sz="0" w:space="0" w:color="auto"/>
        <w:left w:val="none" w:sz="0" w:space="0" w:color="auto"/>
        <w:bottom w:val="none" w:sz="0" w:space="0" w:color="auto"/>
        <w:right w:val="none" w:sz="0" w:space="0" w:color="auto"/>
      </w:divBdr>
    </w:div>
    <w:div w:id="1429079116">
      <w:bodyDiv w:val="1"/>
      <w:marLeft w:val="0"/>
      <w:marRight w:val="0"/>
      <w:marTop w:val="0"/>
      <w:marBottom w:val="0"/>
      <w:divBdr>
        <w:top w:val="none" w:sz="0" w:space="0" w:color="auto"/>
        <w:left w:val="none" w:sz="0" w:space="0" w:color="auto"/>
        <w:bottom w:val="none" w:sz="0" w:space="0" w:color="auto"/>
        <w:right w:val="none" w:sz="0" w:space="0" w:color="auto"/>
      </w:divBdr>
    </w:div>
    <w:div w:id="1968731388">
      <w:bodyDiv w:val="1"/>
      <w:marLeft w:val="0"/>
      <w:marRight w:val="0"/>
      <w:marTop w:val="0"/>
      <w:marBottom w:val="0"/>
      <w:divBdr>
        <w:top w:val="none" w:sz="0" w:space="0" w:color="auto"/>
        <w:left w:val="none" w:sz="0" w:space="0" w:color="auto"/>
        <w:bottom w:val="none" w:sz="0" w:space="0" w:color="auto"/>
        <w:right w:val="none" w:sz="0" w:space="0" w:color="auto"/>
      </w:divBdr>
    </w:div>
    <w:div w:id="208155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Design1">
  <a:themeElements>
    <a:clrScheme name="Kliniken Koeln Farben">
      <a:dk1>
        <a:srgbClr val="31363C"/>
      </a:dk1>
      <a:lt1>
        <a:sysClr val="window" lastClr="FFFFFF"/>
      </a:lt1>
      <a:dk2>
        <a:srgbClr val="FC000E"/>
      </a:dk2>
      <a:lt2>
        <a:srgbClr val="D9D9D9"/>
      </a:lt2>
      <a:accent1>
        <a:srgbClr val="FC000E"/>
      </a:accent1>
      <a:accent2>
        <a:srgbClr val="31363C"/>
      </a:accent2>
      <a:accent3>
        <a:srgbClr val="FFFFFF"/>
      </a:accent3>
      <a:accent4>
        <a:srgbClr val="FFFFFF"/>
      </a:accent4>
      <a:accent5>
        <a:srgbClr val="FFFFFF"/>
      </a:accent5>
      <a:accent6>
        <a:srgbClr val="FFFFFF"/>
      </a:accent6>
      <a:hlink>
        <a:srgbClr val="FC000E"/>
      </a:hlink>
      <a:folHlink>
        <a:srgbClr val="31363C"/>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Design1" id="{363B1721-2F28-4DA7-9248-286074FDEB32}" vid="{39C42D5C-827E-440F-B83F-4F7D5D2FCC2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247EB-4BFC-47BB-8136-C97A41342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1776</Words>
  <Characters>11190</Characters>
  <Application>Microsoft Office Word</Application>
  <DocSecurity>0</DocSecurity>
  <Lines>93</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Aulinger</dc:creator>
  <cp:keywords/>
  <dc:description/>
  <cp:lastModifiedBy>Vahlenkamp, Saskia</cp:lastModifiedBy>
  <cp:revision>5</cp:revision>
  <cp:lastPrinted>2026-03-18T12:30:00Z</cp:lastPrinted>
  <dcterms:created xsi:type="dcterms:W3CDTF">2026-08-07T06:48:00Z</dcterms:created>
  <dcterms:modified xsi:type="dcterms:W3CDTF">2026-08-13T13:28:00Z</dcterms:modified>
</cp:coreProperties>
</file>